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09" w:rsidRDefault="00C06E09" w:rsidP="00C06E09"/>
    <w:p w:rsidR="00C06E09" w:rsidRDefault="00C06E09" w:rsidP="00C06E09">
      <w:proofErr w:type="spellStart"/>
      <w:r>
        <w:t>krúžkovacie</w:t>
      </w:r>
      <w:proofErr w:type="spellEnd"/>
      <w:r>
        <w:t>:</w:t>
      </w:r>
    </w:p>
    <w:p w:rsidR="00C06E09" w:rsidRDefault="00C06E09" w:rsidP="00C06E09">
      <w:r>
        <w:t>Európska rada.</w:t>
      </w:r>
    </w:p>
    <w:p w:rsidR="00C06E09" w:rsidRDefault="00C06E09" w:rsidP="00C06E09">
      <w:r>
        <w:t>a)zasadá 2x za rok - nie , 2x za polrok zmena po Lisabone</w:t>
      </w:r>
    </w:p>
    <w:p w:rsidR="00C06E09" w:rsidRDefault="00C06E09" w:rsidP="00C06E09">
      <w:r>
        <w:t>b)</w:t>
      </w:r>
      <w:r w:rsidRPr="00D01C19">
        <w:rPr>
          <w:b/>
        </w:rPr>
        <w:t>predseda Komisie je jej členom</w:t>
      </w:r>
      <w:r>
        <w:t xml:space="preserve">- </w:t>
      </w:r>
      <w:proofErr w:type="spellStart"/>
      <w:r>
        <w:t>ano</w:t>
      </w:r>
      <w:proofErr w:type="spellEnd"/>
    </w:p>
    <w:p w:rsidR="00C06E09" w:rsidRDefault="00C06E09" w:rsidP="00C06E09">
      <w:r>
        <w:t>c)</w:t>
      </w:r>
      <w:proofErr w:type="spellStart"/>
      <w:r>
        <w:t>zákon.orgán</w:t>
      </w:r>
      <w:proofErr w:type="spellEnd"/>
      <w:r>
        <w:t xml:space="preserve"> </w:t>
      </w:r>
      <w:proofErr w:type="spellStart"/>
      <w:r>
        <w:t>EÚ-nie</w:t>
      </w:r>
      <w:proofErr w:type="spellEnd"/>
    </w:p>
    <w:p w:rsidR="00C06E09" w:rsidRDefault="00C06E09" w:rsidP="00C06E09">
      <w:r>
        <w:t xml:space="preserve">d) volá sa aj Rada </w:t>
      </w:r>
      <w:proofErr w:type="spellStart"/>
      <w:r>
        <w:t>minstrov</w:t>
      </w:r>
      <w:proofErr w:type="spellEnd"/>
      <w:r>
        <w:t>- nie</w:t>
      </w:r>
    </w:p>
    <w:p w:rsidR="00C06E09" w:rsidRDefault="00C06E09" w:rsidP="00C06E09"/>
    <w:p w:rsidR="00C06E09" w:rsidRDefault="00C06E09" w:rsidP="00C06E09">
      <w:r>
        <w:t>Smernica môže mať priamy účinok</w:t>
      </w:r>
    </w:p>
    <w:p w:rsidR="00C06E09" w:rsidRPr="00D01C19" w:rsidRDefault="00C06E09" w:rsidP="00C06E09">
      <w:pPr>
        <w:rPr>
          <w:b/>
        </w:rPr>
      </w:pPr>
      <w:r>
        <w:t>a)</w:t>
      </w:r>
      <w:r w:rsidRPr="00D01C19">
        <w:rPr>
          <w:b/>
        </w:rPr>
        <w:t>ak je jasná presná, nepodmienená- áno</w:t>
      </w:r>
    </w:p>
    <w:p w:rsidR="00C06E09" w:rsidRPr="00D01C19" w:rsidRDefault="00C06E09" w:rsidP="00C06E09">
      <w:pPr>
        <w:rPr>
          <w:b/>
        </w:rPr>
      </w:pPr>
      <w:r w:rsidRPr="00D01C19">
        <w:rPr>
          <w:b/>
        </w:rPr>
        <w:t>b) ak bola smernica transponovaná len z časti- áno</w:t>
      </w:r>
    </w:p>
    <w:p w:rsidR="00C06E09" w:rsidRDefault="001B2A71" w:rsidP="00C06E09">
      <w:pPr>
        <w:rPr>
          <w:b/>
        </w:rPr>
      </w:pPr>
      <w:r>
        <w:rPr>
          <w:b/>
        </w:rPr>
        <w:t>c)ak uplynula</w:t>
      </w:r>
      <w:r w:rsidR="00C06E09" w:rsidRPr="00D01C19">
        <w:rPr>
          <w:b/>
        </w:rPr>
        <w:t xml:space="preserve"> jej transpozičná lehota- áno</w:t>
      </w:r>
    </w:p>
    <w:p w:rsidR="001B2A71" w:rsidRPr="00D01C19" w:rsidRDefault="001B2A71" w:rsidP="00C06E09">
      <w:pPr>
        <w:rPr>
          <w:b/>
        </w:rPr>
      </w:pPr>
      <w:r>
        <w:rPr>
          <w:b/>
        </w:rPr>
        <w:t>d)nezakladá práva apov. FO, PO</w:t>
      </w:r>
    </w:p>
    <w:p w:rsidR="00C06E09" w:rsidRDefault="00C06E09" w:rsidP="00C06E09"/>
    <w:p w:rsidR="00C06E09" w:rsidRDefault="00C06E09" w:rsidP="00C06E09">
      <w:r>
        <w:t>Rozhodnutia</w:t>
      </w:r>
    </w:p>
    <w:p w:rsidR="00C06E09" w:rsidRPr="00A54DB8" w:rsidRDefault="00C06E09" w:rsidP="00C06E09">
      <w:r>
        <w:t xml:space="preserve">a) </w:t>
      </w:r>
      <w:r w:rsidRPr="00A54DB8">
        <w:t>adresované fyz. a práv osobám majú vertikálny účinok</w:t>
      </w:r>
      <w:r w:rsidR="00A54DB8">
        <w:t xml:space="preserve">- </w:t>
      </w:r>
      <w:proofErr w:type="spellStart"/>
      <w:r w:rsidR="00A54DB8">
        <w:t>vert</w:t>
      </w:r>
      <w:proofErr w:type="spellEnd"/>
      <w:r w:rsidR="00A54DB8">
        <w:t>, aj horiz.</w:t>
      </w:r>
    </w:p>
    <w:p w:rsidR="00C06E09" w:rsidRPr="00A54DB8" w:rsidRDefault="00C06E09" w:rsidP="00C06E09">
      <w:r w:rsidRPr="00A54DB8">
        <w:t xml:space="preserve">b) </w:t>
      </w:r>
      <w:proofErr w:type="spellStart"/>
      <w:r w:rsidRPr="00A54DB8">
        <w:t>adresovné</w:t>
      </w:r>
      <w:proofErr w:type="spellEnd"/>
      <w:r w:rsidRPr="00A54DB8">
        <w:t xml:space="preserve"> </w:t>
      </w:r>
      <w:proofErr w:type="spellStart"/>
      <w:r w:rsidRPr="00A54DB8">
        <w:t>člen.št</w:t>
      </w:r>
      <w:proofErr w:type="spellEnd"/>
      <w:r w:rsidRPr="00A54DB8">
        <w:t>. majú horizontálny účinok</w:t>
      </w:r>
      <w:r w:rsidR="00A54DB8">
        <w:t>- nemajú!</w:t>
      </w:r>
    </w:p>
    <w:p w:rsidR="00C06E09" w:rsidRDefault="00C06E09" w:rsidP="00C06E09">
      <w:r>
        <w:t>c)ich účinok nastáva rovnako ako pri odporúčaniach</w:t>
      </w:r>
    </w:p>
    <w:p w:rsidR="00C06E09" w:rsidRDefault="00C06E09" w:rsidP="00C06E09"/>
    <w:p w:rsidR="00C06E09" w:rsidRDefault="00C06E09" w:rsidP="00C06E09">
      <w:r>
        <w:t>Štát sa môže zbaviť zodpovednosti za škodu ak preukáže:</w:t>
      </w:r>
    </w:p>
    <w:p w:rsidR="00C06E09" w:rsidRDefault="00C06E09" w:rsidP="00C06E09">
      <w:r>
        <w:t>a)že ustanovenie porušujú aj iné čl. štáty - nie</w:t>
      </w:r>
    </w:p>
    <w:p w:rsidR="00C06E09" w:rsidRDefault="00C06E09" w:rsidP="00C06E09">
      <w:r>
        <w:t xml:space="preserve">b) </w:t>
      </w:r>
      <w:r w:rsidRPr="00D01C19">
        <w:rPr>
          <w:b/>
        </w:rPr>
        <w:t>stav núdze</w:t>
      </w:r>
      <w:r>
        <w:t>- áno</w:t>
      </w:r>
    </w:p>
    <w:p w:rsidR="00C06E09" w:rsidRDefault="00D01C19" w:rsidP="00C06E09">
      <w:r>
        <w:t>c)vládnu krízu- nie</w:t>
      </w:r>
    </w:p>
    <w:p w:rsidR="00C06E09" w:rsidRDefault="00C06E09" w:rsidP="00C06E09"/>
    <w:p w:rsidR="00C06E09" w:rsidRDefault="00C06E09" w:rsidP="00C06E09">
      <w:r>
        <w:t xml:space="preserve">Akty </w:t>
      </w:r>
      <w:proofErr w:type="spellStart"/>
      <w:r>
        <w:t>sek.práva</w:t>
      </w:r>
      <w:proofErr w:type="spellEnd"/>
      <w:r>
        <w:t xml:space="preserve"> nadobúdajú účinnosť</w:t>
      </w:r>
    </w:p>
    <w:p w:rsidR="00C06E09" w:rsidRDefault="00C06E09" w:rsidP="00C06E09">
      <w:r>
        <w:t>a)</w:t>
      </w:r>
      <w:r w:rsidRPr="00D01C19">
        <w:rPr>
          <w:b/>
        </w:rPr>
        <w:t xml:space="preserve">oznámením adresátovi normy </w:t>
      </w:r>
      <w:r>
        <w:t>- áno</w:t>
      </w:r>
    </w:p>
    <w:p w:rsidR="00C06E09" w:rsidRDefault="00C06E09" w:rsidP="00C06E09">
      <w:r>
        <w:t xml:space="preserve">b) odoslaním na uverejnenie v Úradnom </w:t>
      </w:r>
      <w:proofErr w:type="spellStart"/>
      <w:r>
        <w:t>vestníku-nie</w:t>
      </w:r>
      <w:proofErr w:type="spellEnd"/>
    </w:p>
    <w:p w:rsidR="00C06E09" w:rsidRPr="00D01C19" w:rsidRDefault="00C06E09" w:rsidP="00C06E09">
      <w:pPr>
        <w:rPr>
          <w:b/>
        </w:rPr>
      </w:pPr>
      <w:r>
        <w:lastRenderedPageBreak/>
        <w:t xml:space="preserve">c) </w:t>
      </w:r>
      <w:r w:rsidRPr="00D01C19">
        <w:rPr>
          <w:b/>
        </w:rPr>
        <w:t>20ty deň po uverejnením v Úradnom vestníku ak nie je stanovené inak- áno</w:t>
      </w:r>
    </w:p>
    <w:p w:rsidR="00C06E09" w:rsidRPr="00D01C19" w:rsidRDefault="00C06E09" w:rsidP="00C06E09">
      <w:pPr>
        <w:rPr>
          <w:b/>
        </w:rPr>
      </w:pPr>
      <w:r w:rsidRPr="00D01C19">
        <w:rPr>
          <w:b/>
        </w:rPr>
        <w:t>d) v deň určenom v Úradnom vestníku- áno</w:t>
      </w:r>
    </w:p>
    <w:p w:rsidR="00C06E09" w:rsidRDefault="00C06E09" w:rsidP="00C06E09"/>
    <w:p w:rsidR="00C06E09" w:rsidRDefault="00C06E09" w:rsidP="00C06E09">
      <w:r>
        <w:t>Zakladajúce zmluvy</w:t>
      </w:r>
    </w:p>
    <w:p w:rsidR="00C06E09" w:rsidRDefault="00C06E09" w:rsidP="00C06E09">
      <w:r>
        <w:t xml:space="preserve">a) sú </w:t>
      </w:r>
      <w:proofErr w:type="spellStart"/>
      <w:r>
        <w:t>vyžšej</w:t>
      </w:r>
      <w:proofErr w:type="spellEnd"/>
      <w:r>
        <w:t xml:space="preserve"> </w:t>
      </w:r>
      <w:proofErr w:type="spellStart"/>
      <w:r>
        <w:t>pávnej</w:t>
      </w:r>
      <w:proofErr w:type="spellEnd"/>
      <w:r>
        <w:t xml:space="preserve"> sily než Charta základných práv EÚ- nie</w:t>
      </w:r>
    </w:p>
    <w:p w:rsidR="00C06E09" w:rsidRDefault="00C06E09" w:rsidP="00C06E09">
      <w:r>
        <w:t xml:space="preserve">b) pri ich </w:t>
      </w:r>
      <w:proofErr w:type="spellStart"/>
      <w:r>
        <w:t>neaplikácii</w:t>
      </w:r>
      <w:proofErr w:type="spellEnd"/>
      <w:r>
        <w:t xml:space="preserve"> zaniknú- nie</w:t>
      </w:r>
    </w:p>
    <w:p w:rsidR="00C06E09" w:rsidRDefault="00C06E09" w:rsidP="00C06E09">
      <w:r>
        <w:t>c)</w:t>
      </w:r>
      <w:r w:rsidRPr="00D01C19">
        <w:rPr>
          <w:b/>
        </w:rPr>
        <w:t xml:space="preserve">ich súčasťou sú aj protokoly a prílohy, ktoré sú </w:t>
      </w:r>
      <w:proofErr w:type="spellStart"/>
      <w:r w:rsidRPr="00D01C19">
        <w:rPr>
          <w:b/>
        </w:rPr>
        <w:t>záväzné-áno</w:t>
      </w:r>
      <w:proofErr w:type="spellEnd"/>
    </w:p>
    <w:p w:rsidR="00C06E09" w:rsidRDefault="00C06E09" w:rsidP="00C06E09">
      <w:r>
        <w:t>d</w:t>
      </w:r>
      <w:r w:rsidRPr="00374D28">
        <w:rPr>
          <w:b/>
        </w:rPr>
        <w:t xml:space="preserve">) </w:t>
      </w:r>
      <w:r w:rsidR="00374D28" w:rsidRPr="00374D28">
        <w:rPr>
          <w:b/>
        </w:rPr>
        <w:t>nazývajú sa tiež Ústavou EÚ</w:t>
      </w:r>
      <w:r w:rsidR="00374D28">
        <w:t xml:space="preserve">- </w:t>
      </w:r>
      <w:proofErr w:type="spellStart"/>
      <w:r w:rsidR="00374D28">
        <w:t>ano</w:t>
      </w:r>
      <w:proofErr w:type="spellEnd"/>
      <w:r w:rsidR="00374D28">
        <w:t xml:space="preserve"> vraj</w:t>
      </w:r>
    </w:p>
    <w:p w:rsidR="00C06E09" w:rsidRDefault="00C06E09" w:rsidP="00C06E09"/>
    <w:p w:rsidR="00C06E09" w:rsidRDefault="00C06E09" w:rsidP="00C06E09">
      <w:r>
        <w:t>Sudca vnútroštátneho súdu</w:t>
      </w:r>
    </w:p>
    <w:p w:rsidR="00C06E09" w:rsidRDefault="00C06E09" w:rsidP="00C06E09">
      <w:r>
        <w:t xml:space="preserve">a)sa pri konflikte </w:t>
      </w:r>
      <w:proofErr w:type="spellStart"/>
      <w:r>
        <w:t>vnútroš.normy</w:t>
      </w:r>
      <w:proofErr w:type="spellEnd"/>
      <w:r>
        <w:t xml:space="preserve"> a normy </w:t>
      </w:r>
      <w:proofErr w:type="spellStart"/>
      <w:r>
        <w:t>únijného</w:t>
      </w:r>
      <w:proofErr w:type="spellEnd"/>
      <w:r>
        <w:t xml:space="preserve"> práva môže obrátiť na Ústavný súd pri určení prednosti</w:t>
      </w:r>
    </w:p>
    <w:p w:rsidR="00C06E09" w:rsidRDefault="00C06E09" w:rsidP="00C06E09">
      <w:r>
        <w:t xml:space="preserve">b) ex </w:t>
      </w:r>
      <w:r w:rsidRPr="00374D28">
        <w:rPr>
          <w:b/>
        </w:rPr>
        <w:t xml:space="preserve">offo aplikuje normu </w:t>
      </w:r>
      <w:proofErr w:type="spellStart"/>
      <w:r w:rsidRPr="00374D28">
        <w:rPr>
          <w:b/>
        </w:rPr>
        <w:t>únijnového</w:t>
      </w:r>
      <w:proofErr w:type="spellEnd"/>
      <w:r w:rsidRPr="00374D28">
        <w:rPr>
          <w:b/>
        </w:rPr>
        <w:t xml:space="preserve"> </w:t>
      </w:r>
      <w:proofErr w:type="spellStart"/>
      <w:r w:rsidRPr="00374D28">
        <w:rPr>
          <w:b/>
        </w:rPr>
        <w:t>práva.kt</w:t>
      </w:r>
      <w:proofErr w:type="spellEnd"/>
      <w:r w:rsidRPr="00374D28">
        <w:rPr>
          <w:b/>
        </w:rPr>
        <w:t xml:space="preserve">. odporuje </w:t>
      </w:r>
      <w:proofErr w:type="spellStart"/>
      <w:r w:rsidRPr="00374D28">
        <w:rPr>
          <w:b/>
        </w:rPr>
        <w:t>vnútroš</w:t>
      </w:r>
      <w:proofErr w:type="spellEnd"/>
      <w:r w:rsidRPr="00374D28">
        <w:rPr>
          <w:b/>
        </w:rPr>
        <w:t>. norme</w:t>
      </w:r>
    </w:p>
    <w:p w:rsidR="005E4783" w:rsidRDefault="005E4783" w:rsidP="00C06E09"/>
    <w:p w:rsidR="00374D28" w:rsidRDefault="005E4783" w:rsidP="00C06E09">
      <w:r w:rsidRPr="005E4783">
        <w:t xml:space="preserve">článok 352 subsidiárny </w:t>
      </w:r>
      <w:proofErr w:type="spellStart"/>
      <w:r w:rsidRPr="005E4783">
        <w:t>pr</w:t>
      </w:r>
      <w:proofErr w:type="spellEnd"/>
      <w:r w:rsidRPr="005E4783">
        <w:t xml:space="preserve">. </w:t>
      </w:r>
      <w:proofErr w:type="spellStart"/>
      <w:r w:rsidRPr="005E4783">
        <w:t>zaklad</w:t>
      </w:r>
      <w:proofErr w:type="spellEnd"/>
      <w:r w:rsidRPr="005E4783">
        <w:t xml:space="preserve">: </w:t>
      </w:r>
    </w:p>
    <w:p w:rsidR="00374D28" w:rsidRPr="00CD3449" w:rsidRDefault="005E4783" w:rsidP="00C06E09">
      <w:pPr>
        <w:rPr>
          <w:b/>
        </w:rPr>
      </w:pPr>
      <w:r w:rsidRPr="00CD3449">
        <w:rPr>
          <w:b/>
        </w:rPr>
        <w:t xml:space="preserve">prijatie aktu je potrebne na splnenie </w:t>
      </w:r>
      <w:proofErr w:type="spellStart"/>
      <w:r w:rsidRPr="00CD3449">
        <w:rPr>
          <w:b/>
        </w:rPr>
        <w:t>ciela</w:t>
      </w:r>
      <w:proofErr w:type="spellEnd"/>
      <w:r w:rsidRPr="00CD3449">
        <w:rPr>
          <w:b/>
        </w:rPr>
        <w:t xml:space="preserve"> </w:t>
      </w:r>
      <w:proofErr w:type="spellStart"/>
      <w:r w:rsidRPr="00CD3449">
        <w:rPr>
          <w:b/>
        </w:rPr>
        <w:t>unie</w:t>
      </w:r>
      <w:proofErr w:type="spellEnd"/>
      <w:r w:rsidRPr="00CD3449">
        <w:rPr>
          <w:b/>
        </w:rPr>
        <w:t xml:space="preserve">, </w:t>
      </w:r>
    </w:p>
    <w:p w:rsidR="00374D28" w:rsidRPr="00CD3449" w:rsidRDefault="005E4783" w:rsidP="00C06E09">
      <w:pPr>
        <w:rPr>
          <w:b/>
        </w:rPr>
      </w:pPr>
      <w:proofErr w:type="spellStart"/>
      <w:r w:rsidRPr="00CD3449">
        <w:rPr>
          <w:b/>
        </w:rPr>
        <w:t>prijima</w:t>
      </w:r>
      <w:proofErr w:type="spellEnd"/>
      <w:r w:rsidRPr="00CD3449">
        <w:rPr>
          <w:b/>
        </w:rPr>
        <w:t xml:space="preserve"> rada </w:t>
      </w:r>
      <w:proofErr w:type="spellStart"/>
      <w:r w:rsidRPr="00CD3449">
        <w:rPr>
          <w:b/>
        </w:rPr>
        <w:t>jednomyselne</w:t>
      </w:r>
      <w:proofErr w:type="spellEnd"/>
      <w:r w:rsidRPr="00CD3449">
        <w:rPr>
          <w:b/>
        </w:rPr>
        <w:t xml:space="preserve"> na </w:t>
      </w:r>
      <w:proofErr w:type="spellStart"/>
      <w:r w:rsidRPr="00CD3449">
        <w:rPr>
          <w:b/>
        </w:rPr>
        <w:t>navrh</w:t>
      </w:r>
      <w:proofErr w:type="spellEnd"/>
      <w:r w:rsidRPr="00CD3449">
        <w:rPr>
          <w:b/>
        </w:rPr>
        <w:t xml:space="preserve"> komisie a po </w:t>
      </w:r>
      <w:proofErr w:type="spellStart"/>
      <w:r w:rsidR="00CD3449">
        <w:rPr>
          <w:b/>
        </w:rPr>
        <w:t>odsuhlaseni</w:t>
      </w:r>
      <w:proofErr w:type="spellEnd"/>
      <w:r w:rsidR="00CD3449">
        <w:rPr>
          <w:b/>
        </w:rPr>
        <w:t xml:space="preserve"> EP </w:t>
      </w:r>
      <w:r w:rsidRPr="00CD3449">
        <w:rPr>
          <w:b/>
        </w:rPr>
        <w:t xml:space="preserve"> </w:t>
      </w:r>
    </w:p>
    <w:p w:rsidR="00374D28" w:rsidRPr="00CD3449" w:rsidRDefault="005E4783" w:rsidP="00CD3449">
      <w:pPr>
        <w:tabs>
          <w:tab w:val="left" w:pos="5145"/>
        </w:tabs>
        <w:rPr>
          <w:b/>
        </w:rPr>
      </w:pPr>
      <w:proofErr w:type="spellStart"/>
      <w:r w:rsidRPr="00CD3449">
        <w:rPr>
          <w:b/>
        </w:rPr>
        <w:t>nemozno</w:t>
      </w:r>
      <w:proofErr w:type="spellEnd"/>
      <w:r w:rsidRPr="00CD3449">
        <w:rPr>
          <w:b/>
        </w:rPr>
        <w:t xml:space="preserve"> ho </w:t>
      </w:r>
      <w:proofErr w:type="spellStart"/>
      <w:r w:rsidRPr="00CD3449">
        <w:rPr>
          <w:b/>
        </w:rPr>
        <w:t>prijat</w:t>
      </w:r>
      <w:proofErr w:type="spellEnd"/>
      <w:r w:rsidRPr="00CD3449">
        <w:rPr>
          <w:b/>
        </w:rPr>
        <w:t xml:space="preserve"> na </w:t>
      </w:r>
      <w:proofErr w:type="spellStart"/>
      <w:r w:rsidRPr="00CD3449">
        <w:rPr>
          <w:b/>
        </w:rPr>
        <w:t>zaklade</w:t>
      </w:r>
      <w:proofErr w:type="spellEnd"/>
      <w:r w:rsidRPr="00CD3449">
        <w:rPr>
          <w:b/>
        </w:rPr>
        <w:t xml:space="preserve"> </w:t>
      </w:r>
      <w:proofErr w:type="spellStart"/>
      <w:r w:rsidRPr="00CD3449">
        <w:rPr>
          <w:b/>
        </w:rPr>
        <w:t>ineho</w:t>
      </w:r>
      <w:proofErr w:type="spellEnd"/>
      <w:r w:rsidRPr="00CD3449">
        <w:rPr>
          <w:b/>
        </w:rPr>
        <w:t xml:space="preserve"> ustanovenia, </w:t>
      </w:r>
      <w:r w:rsidR="00CD3449" w:rsidRPr="00CD3449">
        <w:rPr>
          <w:b/>
        </w:rPr>
        <w:tab/>
      </w:r>
    </w:p>
    <w:p w:rsidR="005E4783" w:rsidRDefault="005E4783" w:rsidP="00C06E09">
      <w:proofErr w:type="spellStart"/>
      <w:r w:rsidRPr="005E4783">
        <w:t>tieti</w:t>
      </w:r>
      <w:proofErr w:type="spellEnd"/>
      <w:r w:rsidRPr="005E4783">
        <w:t xml:space="preserve"> boli </w:t>
      </w:r>
      <w:proofErr w:type="spellStart"/>
      <w:r w:rsidRPr="005E4783">
        <w:t>spravne</w:t>
      </w:r>
      <w:proofErr w:type="spellEnd"/>
      <w:r w:rsidRPr="005E4783">
        <w:t xml:space="preserve"> a </w:t>
      </w:r>
      <w:proofErr w:type="spellStart"/>
      <w:r w:rsidRPr="005E4783">
        <w:t>stvrte</w:t>
      </w:r>
      <w:proofErr w:type="spellEnd"/>
      <w:r w:rsidRPr="005E4783">
        <w:t xml:space="preserve"> bolo </w:t>
      </w:r>
      <w:proofErr w:type="spellStart"/>
      <w:r w:rsidRPr="005E4783">
        <w:t>nieco</w:t>
      </w:r>
      <w:proofErr w:type="spellEnd"/>
      <w:r w:rsidRPr="005E4783">
        <w:t xml:space="preserve">, </w:t>
      </w:r>
      <w:proofErr w:type="spellStart"/>
      <w:r w:rsidRPr="005E4783">
        <w:t>ze</w:t>
      </w:r>
      <w:proofErr w:type="spellEnd"/>
      <w:r w:rsidRPr="005E4783">
        <w:t xml:space="preserve"> musia to </w:t>
      </w:r>
      <w:proofErr w:type="spellStart"/>
      <w:r w:rsidRPr="005E4783">
        <w:t>schvalit</w:t>
      </w:r>
      <w:proofErr w:type="spellEnd"/>
      <w:r w:rsidRPr="005E4783">
        <w:t xml:space="preserve"> </w:t>
      </w:r>
      <w:proofErr w:type="spellStart"/>
      <w:r w:rsidRPr="005E4783">
        <w:t>vsetky</w:t>
      </w:r>
      <w:proofErr w:type="spellEnd"/>
      <w:r w:rsidRPr="005E4783">
        <w:t xml:space="preserve"> </w:t>
      </w:r>
      <w:proofErr w:type="spellStart"/>
      <w:r w:rsidRPr="005E4783">
        <w:t>clenske</w:t>
      </w:r>
      <w:proofErr w:type="spellEnd"/>
      <w:r w:rsidRPr="005E4783">
        <w:t xml:space="preserve"> </w:t>
      </w:r>
      <w:proofErr w:type="spellStart"/>
      <w:r w:rsidRPr="005E4783">
        <w:t>staty</w:t>
      </w:r>
      <w:proofErr w:type="spellEnd"/>
    </w:p>
    <w:p w:rsidR="00040106" w:rsidRDefault="00040106" w:rsidP="00C06E09"/>
    <w:p w:rsidR="00CD3449" w:rsidRDefault="005E4783" w:rsidP="00C06E09">
      <w:proofErr w:type="spellStart"/>
      <w:r w:rsidRPr="005E4783">
        <w:t>preco</w:t>
      </w:r>
      <w:proofErr w:type="spellEnd"/>
      <w:r w:rsidR="00F43FD8">
        <w:t xml:space="preserve"> bol </w:t>
      </w:r>
      <w:proofErr w:type="spellStart"/>
      <w:r w:rsidR="00F43FD8">
        <w:t>dolezity</w:t>
      </w:r>
      <w:proofErr w:type="spellEnd"/>
      <w:r w:rsidR="00F43FD8">
        <w:t xml:space="preserve"> </w:t>
      </w:r>
      <w:proofErr w:type="spellStart"/>
      <w:r w:rsidR="00F43FD8">
        <w:t>van</w:t>
      </w:r>
      <w:proofErr w:type="spellEnd"/>
      <w:r w:rsidR="00F43FD8">
        <w:t xml:space="preserve"> </w:t>
      </w:r>
      <w:proofErr w:type="spellStart"/>
      <w:r w:rsidR="00F43FD8">
        <w:t>gend</w:t>
      </w:r>
      <w:proofErr w:type="spellEnd"/>
      <w:r w:rsidR="00F43FD8">
        <w:t xml:space="preserve"> en </w:t>
      </w:r>
      <w:proofErr w:type="spellStart"/>
      <w:r w:rsidR="00F43FD8">
        <w:t>loos</w:t>
      </w:r>
      <w:proofErr w:type="spellEnd"/>
    </w:p>
    <w:p w:rsidR="00F43FD8" w:rsidRDefault="00F43FD8" w:rsidP="00C06E09">
      <w:r>
        <w:t xml:space="preserve">-prvý krát priznaný priamy účinok </w:t>
      </w:r>
      <w:proofErr w:type="spellStart"/>
      <w:r>
        <w:t>prim.práva</w:t>
      </w:r>
      <w:proofErr w:type="spellEnd"/>
    </w:p>
    <w:p w:rsidR="00F43FD8" w:rsidRDefault="00F43FD8" w:rsidP="00C06E09"/>
    <w:p w:rsidR="00CD3449" w:rsidRDefault="005E4783" w:rsidP="00C06E09">
      <w:r w:rsidRPr="005E4783">
        <w:t xml:space="preserve">zmluva o </w:t>
      </w:r>
      <w:proofErr w:type="spellStart"/>
      <w:r w:rsidRPr="005E4783">
        <w:t>fuzii</w:t>
      </w:r>
      <w:proofErr w:type="spellEnd"/>
      <w:r w:rsidRPr="005E4783">
        <w:t xml:space="preserve"> - dala som len </w:t>
      </w:r>
      <w:proofErr w:type="spellStart"/>
      <w:r w:rsidRPr="005E4783">
        <w:t>z</w:t>
      </w:r>
      <w:r w:rsidR="00F43FD8">
        <w:t>e</w:t>
      </w:r>
      <w:proofErr w:type="spellEnd"/>
      <w:r w:rsidR="00F43FD8">
        <w:t xml:space="preserve"> </w:t>
      </w:r>
      <w:proofErr w:type="spellStart"/>
      <w:r w:rsidR="00F43FD8">
        <w:t>pozmenujuci</w:t>
      </w:r>
      <w:proofErr w:type="spellEnd"/>
      <w:r w:rsidR="00F43FD8">
        <w:t xml:space="preserve"> a </w:t>
      </w:r>
      <w:proofErr w:type="spellStart"/>
      <w:r w:rsidR="00F43FD8">
        <w:t>doplnujuci</w:t>
      </w:r>
      <w:proofErr w:type="spellEnd"/>
      <w:r w:rsidR="00F43FD8">
        <w:t xml:space="preserve"> akt</w:t>
      </w:r>
    </w:p>
    <w:p w:rsidR="00F43FD8" w:rsidRDefault="00F43FD8" w:rsidP="00C06E09">
      <w:r>
        <w:t>-zmluva o </w:t>
      </w:r>
      <w:proofErr w:type="spellStart"/>
      <w:r>
        <w:t>vytvoreni</w:t>
      </w:r>
      <w:proofErr w:type="spellEnd"/>
      <w:r>
        <w:t xml:space="preserve"> jednotnej rady a jednotnej komisie ES</w:t>
      </w:r>
    </w:p>
    <w:p w:rsidR="00F43FD8" w:rsidRDefault="00F43FD8" w:rsidP="00C06E09"/>
    <w:p w:rsidR="00EE34F9" w:rsidRDefault="005E4783" w:rsidP="00F43FD8">
      <w:proofErr w:type="spellStart"/>
      <w:r w:rsidRPr="005E4783">
        <w:t>kriteria</w:t>
      </w:r>
      <w:proofErr w:type="spellEnd"/>
      <w:r w:rsidRPr="005E4783">
        <w:t xml:space="preserve">, na </w:t>
      </w:r>
      <w:proofErr w:type="spellStart"/>
      <w:r w:rsidRPr="005E4783">
        <w:t>zaklade</w:t>
      </w:r>
      <w:proofErr w:type="spellEnd"/>
      <w:r w:rsidRPr="005E4783">
        <w:t xml:space="preserve"> </w:t>
      </w:r>
      <w:proofErr w:type="spellStart"/>
      <w:r w:rsidRPr="005E4783">
        <w:t>ktorych</w:t>
      </w:r>
      <w:proofErr w:type="spellEnd"/>
      <w:r w:rsidRPr="005E4783">
        <w:t xml:space="preserve"> sa posudzuje, </w:t>
      </w:r>
      <w:proofErr w:type="spellStart"/>
      <w:r w:rsidRPr="005E4783">
        <w:t>ci</w:t>
      </w:r>
      <w:proofErr w:type="spellEnd"/>
      <w:r w:rsidRPr="005E4783">
        <w:t xml:space="preserve"> je </w:t>
      </w:r>
      <w:proofErr w:type="spellStart"/>
      <w:r w:rsidRPr="005E4783">
        <w:t>porusenie</w:t>
      </w:r>
      <w:proofErr w:type="spellEnd"/>
      <w:r w:rsidRPr="005E4783">
        <w:t xml:space="preserve"> </w:t>
      </w:r>
      <w:proofErr w:type="spellStart"/>
      <w:r w:rsidRPr="005E4783">
        <w:t>prava</w:t>
      </w:r>
      <w:proofErr w:type="spellEnd"/>
      <w:r w:rsidRPr="005E4783">
        <w:t xml:space="preserve"> </w:t>
      </w:r>
      <w:proofErr w:type="spellStart"/>
      <w:r w:rsidRPr="005E4783">
        <w:t>dostatocne</w:t>
      </w:r>
      <w:proofErr w:type="spellEnd"/>
      <w:r w:rsidRPr="005E4783">
        <w:t xml:space="preserve"> </w:t>
      </w:r>
      <w:proofErr w:type="spellStart"/>
      <w:r w:rsidRPr="005E4783">
        <w:t>zavazne</w:t>
      </w:r>
      <w:proofErr w:type="spellEnd"/>
      <w:r w:rsidRPr="005E4783">
        <w:t xml:space="preserve"> a </w:t>
      </w:r>
      <w:proofErr w:type="spellStart"/>
      <w:r w:rsidRPr="005E4783">
        <w:t>vset</w:t>
      </w:r>
      <w:r w:rsidR="00CD3449">
        <w:t>ky</w:t>
      </w:r>
      <w:proofErr w:type="spellEnd"/>
      <w:r w:rsidR="00CD3449">
        <w:t xml:space="preserve"> </w:t>
      </w:r>
      <w:proofErr w:type="spellStart"/>
      <w:r w:rsidR="00CD3449">
        <w:t>styri</w:t>
      </w:r>
      <w:proofErr w:type="spellEnd"/>
      <w:r w:rsidR="00CD3449">
        <w:t xml:space="preserve"> </w:t>
      </w:r>
      <w:proofErr w:type="spellStart"/>
      <w:r w:rsidR="00CD3449">
        <w:t>moznosti</w:t>
      </w:r>
      <w:proofErr w:type="spellEnd"/>
      <w:r w:rsidR="00CD3449">
        <w:t xml:space="preserve"> boli </w:t>
      </w:r>
      <w:proofErr w:type="spellStart"/>
      <w:r w:rsidR="00CD3449">
        <w:t>spravn</w:t>
      </w:r>
      <w:r w:rsidR="00040106">
        <w:t>e</w:t>
      </w:r>
      <w:proofErr w:type="spellEnd"/>
    </w:p>
    <w:p w:rsidR="00F43FD8" w:rsidRDefault="005E4783" w:rsidP="00F43FD8">
      <w:r>
        <w:lastRenderedPageBreak/>
        <w:t>-</w:t>
      </w:r>
      <w:proofErr w:type="spellStart"/>
      <w:r>
        <w:t>Asturcome</w:t>
      </w:r>
      <w:proofErr w:type="spellEnd"/>
      <w:r>
        <w:t xml:space="preserve"> </w:t>
      </w:r>
      <w:proofErr w:type="spellStart"/>
      <w:r>
        <w:t>Telecomunicacion</w:t>
      </w:r>
      <w:bookmarkStart w:id="0" w:name="_GoBack"/>
      <w:bookmarkEnd w:id="0"/>
      <w:proofErr w:type="spellEnd"/>
    </w:p>
    <w:p w:rsidR="005E4783" w:rsidRDefault="005E4783" w:rsidP="005E4783"/>
    <w:sectPr w:rsidR="005E4783" w:rsidSect="00A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E09"/>
    <w:rsid w:val="00040106"/>
    <w:rsid w:val="001B2A71"/>
    <w:rsid w:val="00220997"/>
    <w:rsid w:val="00374D28"/>
    <w:rsid w:val="005E4783"/>
    <w:rsid w:val="006A1899"/>
    <w:rsid w:val="008124B1"/>
    <w:rsid w:val="008B7482"/>
    <w:rsid w:val="00A54DB8"/>
    <w:rsid w:val="00AE1999"/>
    <w:rsid w:val="00C06E09"/>
    <w:rsid w:val="00CD3449"/>
    <w:rsid w:val="00D01C19"/>
    <w:rsid w:val="00EE34F9"/>
    <w:rsid w:val="00F4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Mymy</cp:lastModifiedBy>
  <cp:revision>10</cp:revision>
  <dcterms:created xsi:type="dcterms:W3CDTF">2012-01-12T10:10:00Z</dcterms:created>
  <dcterms:modified xsi:type="dcterms:W3CDTF">2012-01-24T11:07:00Z</dcterms:modified>
</cp:coreProperties>
</file>