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86" w:rsidRPr="006D5E13" w:rsidRDefault="000F1D86" w:rsidP="000F1D86">
      <w:pPr>
        <w:spacing w:after="0"/>
        <w:rPr>
          <w:b/>
          <w:u w:val="single"/>
          <w:lang w:val="sk-SK"/>
        </w:rPr>
      </w:pPr>
      <w:r w:rsidRPr="006D5E13">
        <w:rPr>
          <w:b/>
          <w:u w:val="single"/>
          <w:lang w:val="sk-SK"/>
        </w:rPr>
        <w:t>Rozdelenie Právnych systémov</w:t>
      </w:r>
    </w:p>
    <w:p w:rsidR="00621D7E" w:rsidRPr="006D5E13" w:rsidRDefault="000F1D86" w:rsidP="006D5E13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6D5E13">
        <w:rPr>
          <w:b/>
          <w:lang w:val="sk-SK"/>
        </w:rPr>
        <w:t>Kontinentálne právo</w:t>
      </w:r>
    </w:p>
    <w:p w:rsidR="000F1D86" w:rsidRPr="006D5E13" w:rsidRDefault="000F1D86" w:rsidP="000F1D86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proofErr w:type="spellStart"/>
      <w:r w:rsidRPr="006D5E13">
        <w:rPr>
          <w:b/>
          <w:lang w:val="sk-SK"/>
        </w:rPr>
        <w:t>Common</w:t>
      </w:r>
      <w:proofErr w:type="spellEnd"/>
      <w:r w:rsidRPr="006D5E13">
        <w:rPr>
          <w:b/>
          <w:lang w:val="sk-SK"/>
        </w:rPr>
        <w:t xml:space="preserve"> </w:t>
      </w:r>
      <w:proofErr w:type="spellStart"/>
      <w:r w:rsidRPr="006D5E13">
        <w:rPr>
          <w:b/>
          <w:lang w:val="sk-SK"/>
        </w:rPr>
        <w:t>Law</w:t>
      </w:r>
      <w:proofErr w:type="spellEnd"/>
      <w:r w:rsidRPr="006D5E13">
        <w:rPr>
          <w:b/>
          <w:lang w:val="sk-SK"/>
        </w:rPr>
        <w:t xml:space="preserve"> – anglo-americký právny systém</w:t>
      </w:r>
    </w:p>
    <w:p w:rsidR="000F1D86" w:rsidRPr="006D5E13" w:rsidRDefault="000F1D86" w:rsidP="000F1D86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6D5E13">
        <w:rPr>
          <w:b/>
          <w:lang w:val="sk-SK"/>
        </w:rPr>
        <w:t>Náboženské právne systémy</w:t>
      </w:r>
    </w:p>
    <w:p w:rsidR="000F1D86" w:rsidRPr="006D5E13" w:rsidRDefault="000F1D86" w:rsidP="000F1D86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6D5E13">
        <w:rPr>
          <w:b/>
          <w:lang w:val="sk-SK"/>
        </w:rPr>
        <w:t>Špecifické právne systémy Ázie a Afriky</w:t>
      </w:r>
    </w:p>
    <w:p w:rsidR="000F1D86" w:rsidRPr="006D5E13" w:rsidRDefault="000F1D86" w:rsidP="000F1D86">
      <w:pPr>
        <w:spacing w:after="0"/>
        <w:rPr>
          <w:lang w:val="sk-SK"/>
        </w:rPr>
      </w:pPr>
    </w:p>
    <w:p w:rsidR="000F1D86" w:rsidRPr="006D5E13" w:rsidRDefault="000F1D86" w:rsidP="000F1D86">
      <w:pPr>
        <w:pStyle w:val="Odsekzoznamu"/>
        <w:numPr>
          <w:ilvl w:val="0"/>
          <w:numId w:val="2"/>
        </w:numPr>
        <w:rPr>
          <w:lang w:val="sk-SK"/>
        </w:rPr>
      </w:pPr>
      <w:r w:rsidRPr="006D5E13">
        <w:rPr>
          <w:b/>
          <w:lang w:val="sk-SK"/>
        </w:rPr>
        <w:t>Románske právne systémy</w:t>
      </w:r>
    </w:p>
    <w:p w:rsidR="000F1D86" w:rsidRPr="006D5E13" w:rsidRDefault="000F1D86" w:rsidP="000F1D86">
      <w:pPr>
        <w:pStyle w:val="Odsekzoznamu"/>
        <w:numPr>
          <w:ilvl w:val="0"/>
          <w:numId w:val="2"/>
        </w:numPr>
        <w:rPr>
          <w:lang w:val="sk-SK"/>
        </w:rPr>
      </w:pPr>
      <w:r w:rsidRPr="006D5E13">
        <w:rPr>
          <w:b/>
          <w:lang w:val="sk-SK"/>
        </w:rPr>
        <w:t>Germánske právne systémy</w:t>
      </w:r>
    </w:p>
    <w:p w:rsidR="000F1D86" w:rsidRPr="006D5E13" w:rsidRDefault="000F1D86" w:rsidP="000F1D86">
      <w:pPr>
        <w:pStyle w:val="Odsekzoznamu"/>
        <w:numPr>
          <w:ilvl w:val="0"/>
          <w:numId w:val="2"/>
        </w:numPr>
        <w:rPr>
          <w:lang w:val="sk-SK"/>
        </w:rPr>
      </w:pPr>
      <w:r w:rsidRPr="006D5E13">
        <w:rPr>
          <w:b/>
          <w:lang w:val="sk-SK"/>
        </w:rPr>
        <w:t>Nordický právny systém</w:t>
      </w:r>
    </w:p>
    <w:p w:rsidR="000F1D86" w:rsidRPr="006D5E13" w:rsidRDefault="000F1D86" w:rsidP="000F1D86">
      <w:pPr>
        <w:pStyle w:val="Odsekzoznamu"/>
        <w:numPr>
          <w:ilvl w:val="0"/>
          <w:numId w:val="2"/>
        </w:numPr>
        <w:rPr>
          <w:lang w:val="sk-SK"/>
        </w:rPr>
      </w:pPr>
      <w:r w:rsidRPr="006D5E13">
        <w:rPr>
          <w:b/>
          <w:lang w:val="sk-SK"/>
        </w:rPr>
        <w:t>Právo EÚ – Kom</w:t>
      </w:r>
      <w:r w:rsidR="0013190B" w:rsidRPr="006D5E13">
        <w:rPr>
          <w:b/>
          <w:lang w:val="sk-SK"/>
        </w:rPr>
        <w:t>unitárne</w:t>
      </w:r>
      <w:r w:rsidRPr="006D5E13">
        <w:rPr>
          <w:b/>
          <w:lang w:val="sk-SK"/>
        </w:rPr>
        <w:t xml:space="preserve">, </w:t>
      </w:r>
      <w:proofErr w:type="spellStart"/>
      <w:r w:rsidRPr="006D5E13">
        <w:rPr>
          <w:b/>
          <w:lang w:val="sk-SK"/>
        </w:rPr>
        <w:t>Únijné</w:t>
      </w:r>
      <w:proofErr w:type="spellEnd"/>
    </w:p>
    <w:p w:rsidR="000F1D86" w:rsidRPr="006D5E13" w:rsidRDefault="000F1D86" w:rsidP="000F1D86">
      <w:pPr>
        <w:pStyle w:val="Odsekzoznamu"/>
        <w:numPr>
          <w:ilvl w:val="0"/>
          <w:numId w:val="2"/>
        </w:numPr>
        <w:rPr>
          <w:lang w:val="sk-SK"/>
        </w:rPr>
      </w:pPr>
      <w:r w:rsidRPr="006D5E13">
        <w:rPr>
          <w:b/>
          <w:lang w:val="sk-SK"/>
        </w:rPr>
        <w:t>Islandské právne systémy</w:t>
      </w:r>
    </w:p>
    <w:p w:rsidR="000F1D86" w:rsidRPr="006D5E13" w:rsidRDefault="000F1D86" w:rsidP="000F1D86">
      <w:pPr>
        <w:pStyle w:val="Odsekzoznamu"/>
        <w:numPr>
          <w:ilvl w:val="0"/>
          <w:numId w:val="2"/>
        </w:numPr>
        <w:rPr>
          <w:lang w:val="sk-SK"/>
        </w:rPr>
      </w:pPr>
      <w:r w:rsidRPr="006D5E13">
        <w:rPr>
          <w:b/>
          <w:lang w:val="sk-SK"/>
        </w:rPr>
        <w:t>Židovské právo</w:t>
      </w:r>
    </w:p>
    <w:p w:rsidR="000F1D86" w:rsidRPr="006D5E13" w:rsidRDefault="000F1D86" w:rsidP="000F1D86">
      <w:pPr>
        <w:pStyle w:val="Odsekzoznamu"/>
        <w:numPr>
          <w:ilvl w:val="0"/>
          <w:numId w:val="2"/>
        </w:numPr>
        <w:rPr>
          <w:lang w:val="sk-SK"/>
        </w:rPr>
      </w:pPr>
      <w:r w:rsidRPr="006D5E13">
        <w:rPr>
          <w:b/>
          <w:lang w:val="sk-SK"/>
        </w:rPr>
        <w:t>Hinduizmus</w:t>
      </w:r>
    </w:p>
    <w:p w:rsidR="000F1D86" w:rsidRPr="006D5E13" w:rsidRDefault="000F1D86" w:rsidP="000F1D86">
      <w:pPr>
        <w:pStyle w:val="Odsekzoznamu"/>
        <w:numPr>
          <w:ilvl w:val="0"/>
          <w:numId w:val="2"/>
        </w:numPr>
        <w:rPr>
          <w:lang w:val="sk-SK"/>
        </w:rPr>
      </w:pPr>
      <w:r w:rsidRPr="006D5E13">
        <w:rPr>
          <w:b/>
          <w:lang w:val="sk-SK"/>
        </w:rPr>
        <w:t>Budhizmus</w:t>
      </w:r>
    </w:p>
    <w:p w:rsidR="000F1D86" w:rsidRPr="006D5E13" w:rsidRDefault="000F1D86" w:rsidP="000F1D86">
      <w:pPr>
        <w:pStyle w:val="Odsekzoznamu"/>
        <w:numPr>
          <w:ilvl w:val="0"/>
          <w:numId w:val="2"/>
        </w:numPr>
        <w:rPr>
          <w:lang w:val="sk-SK"/>
        </w:rPr>
      </w:pPr>
      <w:r w:rsidRPr="006D5E13">
        <w:rPr>
          <w:b/>
          <w:lang w:val="sk-SK"/>
        </w:rPr>
        <w:t>Určité špecifiká má aj právo Číny a Japonska</w:t>
      </w:r>
    </w:p>
    <w:p w:rsidR="000F1D86" w:rsidRPr="006D5E13" w:rsidRDefault="000F1D86" w:rsidP="000F1D86">
      <w:pPr>
        <w:pStyle w:val="Odsekzoznamu"/>
        <w:numPr>
          <w:ilvl w:val="0"/>
          <w:numId w:val="2"/>
        </w:numPr>
        <w:rPr>
          <w:lang w:val="sk-SK"/>
        </w:rPr>
      </w:pPr>
      <w:r w:rsidRPr="006D5E13">
        <w:rPr>
          <w:b/>
          <w:lang w:val="sk-SK"/>
        </w:rPr>
        <w:t>Právo Anglicka, právo US – anglo-americký právny systém</w:t>
      </w:r>
    </w:p>
    <w:p w:rsidR="006D5E13" w:rsidRPr="006D5E13" w:rsidRDefault="000F1D86" w:rsidP="006D5E13">
      <w:pPr>
        <w:pStyle w:val="Odsekzoznamu"/>
        <w:numPr>
          <w:ilvl w:val="0"/>
          <w:numId w:val="2"/>
        </w:numPr>
        <w:spacing w:after="0"/>
        <w:rPr>
          <w:lang w:val="sk-SK"/>
        </w:rPr>
      </w:pPr>
      <w:r w:rsidRPr="006D5E13">
        <w:rPr>
          <w:b/>
          <w:lang w:val="sk-SK"/>
        </w:rPr>
        <w:t>Socialistický právny systém</w:t>
      </w:r>
    </w:p>
    <w:p w:rsidR="006D5E13" w:rsidRPr="006D5E13" w:rsidRDefault="00985F8E" w:rsidP="006D5E13">
      <w:pPr>
        <w:spacing w:after="0"/>
        <w:rPr>
          <w:sz w:val="20"/>
          <w:szCs w:val="20"/>
          <w:lang w:val="sk-SK"/>
        </w:rPr>
      </w:pPr>
      <w:r w:rsidRPr="006D5E13">
        <w:rPr>
          <w:sz w:val="20"/>
          <w:szCs w:val="20"/>
          <w:lang w:val="sk-SK"/>
        </w:rPr>
        <w:t>- viac menej teritoriálne vymedzenie doplnené personálnym princípom</w:t>
      </w:r>
    </w:p>
    <w:p w:rsidR="00985F8E" w:rsidRPr="006D5E13" w:rsidRDefault="00E26AA5" w:rsidP="006D5E13">
      <w:pPr>
        <w:spacing w:after="0"/>
        <w:rPr>
          <w:sz w:val="20"/>
          <w:szCs w:val="20"/>
          <w:lang w:val="sk-SK"/>
        </w:rPr>
      </w:pPr>
      <w:r w:rsidRPr="006D5E13">
        <w:rPr>
          <w:sz w:val="20"/>
          <w:szCs w:val="20"/>
          <w:lang w:val="sk-SK"/>
        </w:rPr>
        <w:t xml:space="preserve">- </w:t>
      </w:r>
      <w:r w:rsidR="00985F8E" w:rsidRPr="006D5E13">
        <w:rPr>
          <w:sz w:val="20"/>
          <w:szCs w:val="20"/>
          <w:lang w:val="sk-SK"/>
        </w:rPr>
        <w:t>právo sa viaže na určité územie – teritoriálny princíp, alebo sa viaže na skupiny obyvateľstva – personálny princíp</w:t>
      </w:r>
    </w:p>
    <w:p w:rsidR="00985F8E" w:rsidRPr="006D5E13" w:rsidRDefault="00985F8E" w:rsidP="006D5E13">
      <w:pPr>
        <w:spacing w:after="0"/>
        <w:rPr>
          <w:sz w:val="20"/>
          <w:szCs w:val="20"/>
          <w:lang w:val="sk-SK"/>
        </w:rPr>
      </w:pPr>
      <w:r w:rsidRPr="006D5E13">
        <w:rPr>
          <w:sz w:val="20"/>
          <w:szCs w:val="20"/>
          <w:lang w:val="sk-SK"/>
        </w:rPr>
        <w:t xml:space="preserve">- </w:t>
      </w:r>
      <w:r w:rsidR="00E26AA5" w:rsidRPr="006D5E13">
        <w:rPr>
          <w:sz w:val="20"/>
          <w:szCs w:val="20"/>
          <w:lang w:val="sk-SK"/>
        </w:rPr>
        <w:t>na svete je viac ako 200 právnych poriadkov, ktoré sa navzájom odlišujú</w:t>
      </w:r>
    </w:p>
    <w:p w:rsidR="00E26AA5" w:rsidRPr="006D5E13" w:rsidRDefault="00E26AA5" w:rsidP="006D5E13">
      <w:pPr>
        <w:spacing w:after="0"/>
        <w:rPr>
          <w:sz w:val="20"/>
          <w:szCs w:val="20"/>
          <w:lang w:val="sk-SK"/>
        </w:rPr>
      </w:pPr>
      <w:r w:rsidRPr="006D5E13">
        <w:rPr>
          <w:sz w:val="20"/>
          <w:szCs w:val="20"/>
          <w:lang w:val="sk-SK"/>
        </w:rPr>
        <w:t xml:space="preserve">-platí tu zásada </w:t>
      </w:r>
      <w:proofErr w:type="spellStart"/>
      <w:r w:rsidRPr="006D5E13">
        <w:rPr>
          <w:sz w:val="20"/>
          <w:szCs w:val="20"/>
          <w:lang w:val="sk-SK"/>
        </w:rPr>
        <w:t>Lex</w:t>
      </w:r>
      <w:proofErr w:type="spellEnd"/>
      <w:r w:rsidRPr="006D5E13">
        <w:rPr>
          <w:sz w:val="20"/>
          <w:szCs w:val="20"/>
          <w:lang w:val="sk-SK"/>
        </w:rPr>
        <w:t xml:space="preserve"> </w:t>
      </w:r>
      <w:proofErr w:type="spellStart"/>
      <w:r w:rsidRPr="006D5E13">
        <w:rPr>
          <w:sz w:val="20"/>
          <w:szCs w:val="20"/>
          <w:lang w:val="sk-SK"/>
        </w:rPr>
        <w:t>multiples</w:t>
      </w:r>
      <w:proofErr w:type="spellEnd"/>
      <w:r w:rsidRPr="006D5E13">
        <w:rPr>
          <w:sz w:val="20"/>
          <w:szCs w:val="20"/>
          <w:lang w:val="sk-SK"/>
        </w:rPr>
        <w:t xml:space="preserve">, </w:t>
      </w:r>
      <w:proofErr w:type="spellStart"/>
      <w:r w:rsidRPr="006D5E13">
        <w:rPr>
          <w:sz w:val="20"/>
          <w:szCs w:val="20"/>
          <w:lang w:val="sk-SK"/>
        </w:rPr>
        <w:t>ius</w:t>
      </w:r>
      <w:proofErr w:type="spellEnd"/>
      <w:r w:rsidRPr="006D5E13">
        <w:rPr>
          <w:sz w:val="20"/>
          <w:szCs w:val="20"/>
          <w:lang w:val="sk-SK"/>
        </w:rPr>
        <w:t xml:space="preserve"> </w:t>
      </w:r>
      <w:proofErr w:type="spellStart"/>
      <w:r w:rsidRPr="006D5E13">
        <w:rPr>
          <w:sz w:val="20"/>
          <w:szCs w:val="20"/>
          <w:lang w:val="sk-SK"/>
        </w:rPr>
        <w:t>unum</w:t>
      </w:r>
      <w:proofErr w:type="spellEnd"/>
      <w:r w:rsidRPr="006D5E13">
        <w:rPr>
          <w:sz w:val="20"/>
          <w:szCs w:val="20"/>
          <w:lang w:val="sk-SK"/>
        </w:rPr>
        <w:t xml:space="preserve"> (mnohé zákony, jedno právo)</w:t>
      </w:r>
    </w:p>
    <w:p w:rsidR="00E26AA5" w:rsidRPr="006D5E13" w:rsidRDefault="00E26AA5" w:rsidP="00985F8E">
      <w:pPr>
        <w:spacing w:after="0"/>
        <w:rPr>
          <w:lang w:val="sk-SK"/>
        </w:rPr>
      </w:pPr>
    </w:p>
    <w:p w:rsidR="00E26AA5" w:rsidRPr="006D5E13" w:rsidRDefault="00E26AA5" w:rsidP="00985F8E">
      <w:pPr>
        <w:spacing w:after="0"/>
        <w:rPr>
          <w:b/>
          <w:u w:val="single"/>
          <w:lang w:val="sk-SK"/>
        </w:rPr>
      </w:pPr>
      <w:r w:rsidRPr="006D5E13">
        <w:rPr>
          <w:b/>
          <w:u w:val="single"/>
          <w:lang w:val="sk-SK"/>
        </w:rPr>
        <w:t>Teritoriálne vymedzenie jednotlivých typov právnych systémov:</w:t>
      </w:r>
    </w:p>
    <w:p w:rsidR="00E26AA5" w:rsidRPr="006D5E13" w:rsidRDefault="00E26AA5" w:rsidP="00985F8E">
      <w:pPr>
        <w:spacing w:after="0"/>
        <w:rPr>
          <w:lang w:val="sk-SK"/>
        </w:rPr>
      </w:pPr>
      <w:r w:rsidRPr="006D5E13">
        <w:rPr>
          <w:b/>
          <w:lang w:val="sk-SK"/>
        </w:rPr>
        <w:t xml:space="preserve">Románske právo – </w:t>
      </w:r>
      <w:r w:rsidRPr="006D5E13">
        <w:rPr>
          <w:lang w:val="sk-SK"/>
        </w:rPr>
        <w:t>materskou krajinou je Francúzsko, ale zaraďujeme sem aj Taliansko, Belgicko, Španielsko, Monako, Luxembursko, Portugalsko</w:t>
      </w:r>
    </w:p>
    <w:p w:rsidR="00E26AA5" w:rsidRPr="006D5E13" w:rsidRDefault="00E26AA5" w:rsidP="00985F8E">
      <w:pPr>
        <w:spacing w:after="0"/>
        <w:rPr>
          <w:lang w:val="sk-SK"/>
        </w:rPr>
      </w:pPr>
      <w:r w:rsidRPr="006D5E13">
        <w:rPr>
          <w:lang w:val="sk-SK"/>
        </w:rPr>
        <w:t xml:space="preserve">- aj bývalé Francúzske kolónie </w:t>
      </w:r>
      <w:r w:rsidR="0013190B" w:rsidRPr="006D5E13">
        <w:rPr>
          <w:lang w:val="sk-SK"/>
        </w:rPr>
        <w:t>a frankofónne štáty (francúzština) – Belgické Kongo, Maroko, Alžír, Sýria, Libanon, Indonézia, Quebec v Kanade, Juhoafrická Republika</w:t>
      </w:r>
    </w:p>
    <w:p w:rsidR="0013190B" w:rsidRPr="006D5E13" w:rsidRDefault="0013190B" w:rsidP="00985F8E">
      <w:pPr>
        <w:spacing w:after="0"/>
        <w:rPr>
          <w:lang w:val="sk-SK"/>
        </w:rPr>
      </w:pPr>
      <w:r w:rsidRPr="006D5E13">
        <w:rPr>
          <w:b/>
          <w:lang w:val="sk-SK"/>
        </w:rPr>
        <w:t xml:space="preserve">Germánske právo – </w:t>
      </w:r>
      <w:r w:rsidRPr="006D5E13">
        <w:rPr>
          <w:lang w:val="sk-SK"/>
        </w:rPr>
        <w:t>Nemecko</w:t>
      </w:r>
    </w:p>
    <w:p w:rsidR="0013190B" w:rsidRPr="006D5E13" w:rsidRDefault="0013190B" w:rsidP="00985F8E">
      <w:pPr>
        <w:spacing w:after="0"/>
        <w:rPr>
          <w:lang w:val="sk-SK"/>
        </w:rPr>
      </w:pPr>
      <w:r w:rsidRPr="006D5E13">
        <w:rPr>
          <w:lang w:val="sk-SK"/>
        </w:rPr>
        <w:t>- Rakúsko, Švajčiarsko, Lichtenštajnsko, Grécko, Turecko, Japonsko, Thajsko, Južná  Kórea</w:t>
      </w:r>
    </w:p>
    <w:p w:rsidR="0013190B" w:rsidRPr="006D5E13" w:rsidRDefault="0013190B" w:rsidP="00985F8E">
      <w:pPr>
        <w:spacing w:after="0"/>
        <w:rPr>
          <w:lang w:val="sk-SK"/>
        </w:rPr>
      </w:pPr>
      <w:r w:rsidRPr="006D5E13">
        <w:rPr>
          <w:b/>
          <w:lang w:val="sk-SK"/>
        </w:rPr>
        <w:t xml:space="preserve">Škandinávske právo – </w:t>
      </w:r>
      <w:r w:rsidRPr="006D5E13">
        <w:rPr>
          <w:lang w:val="sk-SK"/>
        </w:rPr>
        <w:t>Švédsko, Nórsko, Fínsko, Dánsko, Island</w:t>
      </w:r>
    </w:p>
    <w:p w:rsidR="0013190B" w:rsidRPr="006D5E13" w:rsidRDefault="0013190B" w:rsidP="00985F8E">
      <w:pPr>
        <w:spacing w:after="0"/>
        <w:rPr>
          <w:lang w:val="sk-SK"/>
        </w:rPr>
      </w:pPr>
      <w:r w:rsidRPr="006D5E13">
        <w:rPr>
          <w:b/>
          <w:lang w:val="sk-SK"/>
        </w:rPr>
        <w:t xml:space="preserve">Socialistické právo – </w:t>
      </w:r>
      <w:r w:rsidRPr="006D5E13">
        <w:rPr>
          <w:lang w:val="sk-SK"/>
        </w:rPr>
        <w:t>reprezentovali ho štáty akými boli bývalá Česko Slovenská federatívna republika, Bulharsko, Juhoslávia</w:t>
      </w:r>
    </w:p>
    <w:p w:rsidR="0013190B" w:rsidRPr="006D5E13" w:rsidRDefault="0013190B" w:rsidP="00985F8E">
      <w:pPr>
        <w:spacing w:after="0"/>
        <w:rPr>
          <w:lang w:val="sk-SK"/>
        </w:rPr>
      </w:pPr>
      <w:r w:rsidRPr="006D5E13">
        <w:rPr>
          <w:lang w:val="sk-SK"/>
        </w:rPr>
        <w:t>- v súčasnosti – Kuba, Bielorusko, Čína, Severná Kórea</w:t>
      </w:r>
    </w:p>
    <w:p w:rsidR="0013190B" w:rsidRPr="006D5E13" w:rsidRDefault="0013190B" w:rsidP="00985F8E">
      <w:pPr>
        <w:spacing w:after="0"/>
        <w:rPr>
          <w:lang w:val="sk-SK"/>
        </w:rPr>
      </w:pPr>
      <w:r w:rsidRPr="006D5E13">
        <w:rPr>
          <w:b/>
          <w:lang w:val="sk-SK"/>
        </w:rPr>
        <w:t xml:space="preserve">Právo EÚ – </w:t>
      </w:r>
      <w:r w:rsidRPr="006D5E13">
        <w:rPr>
          <w:lang w:val="sk-SK"/>
        </w:rPr>
        <w:t>aplikuje ho 27 členov EÚ – Francúzsko, Taliansko, Nemecko, Benelux</w:t>
      </w:r>
    </w:p>
    <w:p w:rsidR="0013190B" w:rsidRPr="006D5E13" w:rsidRDefault="0013190B" w:rsidP="00985F8E">
      <w:pPr>
        <w:spacing w:after="0"/>
        <w:rPr>
          <w:lang w:val="sk-SK"/>
        </w:rPr>
      </w:pPr>
      <w:r w:rsidRPr="006D5E13">
        <w:rPr>
          <w:lang w:val="sk-SK"/>
        </w:rPr>
        <w:t>- Veľká Británia, Írsko, Švédsko, Dánsko, Fínsko, Rakúsko, Grécko, Španielsko, Portugalsko, Slovensko, Česko, Slovinsko, Poľsko, Maďarsko, Litva, Lotyšsko, Estónsko, Malta, Cyprus, Bulharsko, Rumunsko</w:t>
      </w:r>
    </w:p>
    <w:p w:rsidR="006D5E13" w:rsidRPr="006D5E13" w:rsidRDefault="006D5E13" w:rsidP="00985F8E">
      <w:pPr>
        <w:spacing w:after="0"/>
        <w:rPr>
          <w:lang w:val="sk-SK"/>
        </w:rPr>
      </w:pPr>
      <w:r w:rsidRPr="006D5E13">
        <w:rPr>
          <w:b/>
          <w:lang w:val="sk-SK"/>
        </w:rPr>
        <w:t xml:space="preserve">Anglické právo – </w:t>
      </w:r>
      <w:r w:rsidRPr="006D5E13">
        <w:rPr>
          <w:lang w:val="sk-SK"/>
        </w:rPr>
        <w:t>Anglicko, Wales, Severné Írsko, Kanada okrem Quebecu, Nový Zéland, Austrália</w:t>
      </w:r>
    </w:p>
    <w:p w:rsidR="006D5E13" w:rsidRPr="006D5E13" w:rsidRDefault="006D5E13" w:rsidP="00985F8E">
      <w:pPr>
        <w:spacing w:after="0"/>
        <w:rPr>
          <w:lang w:val="sk-SK"/>
        </w:rPr>
      </w:pPr>
      <w:r w:rsidRPr="006D5E13">
        <w:rPr>
          <w:lang w:val="sk-SK"/>
        </w:rPr>
        <w:t xml:space="preserve">- bývalé kolónie a štáty ktoré prevzali </w:t>
      </w:r>
      <w:proofErr w:type="spellStart"/>
      <w:r w:rsidRPr="006D5E13">
        <w:rPr>
          <w:lang w:val="sk-SK"/>
        </w:rPr>
        <w:t>Common</w:t>
      </w:r>
      <w:proofErr w:type="spellEnd"/>
      <w:r w:rsidRPr="006D5E13">
        <w:rPr>
          <w:lang w:val="sk-SK"/>
        </w:rPr>
        <w:t xml:space="preserve"> </w:t>
      </w:r>
      <w:proofErr w:type="spellStart"/>
      <w:r w:rsidRPr="006D5E13">
        <w:rPr>
          <w:lang w:val="sk-SK"/>
        </w:rPr>
        <w:t>Law</w:t>
      </w:r>
      <w:proofErr w:type="spellEnd"/>
      <w:r w:rsidRPr="006D5E13">
        <w:rPr>
          <w:lang w:val="sk-SK"/>
        </w:rPr>
        <w:t xml:space="preserve"> – India, Pakistan, Bangladéš, Barma, Malajzia, Tanzánia, Ghana – prvky </w:t>
      </w:r>
      <w:proofErr w:type="spellStart"/>
      <w:r w:rsidRPr="006D5E13">
        <w:rPr>
          <w:lang w:val="sk-SK"/>
        </w:rPr>
        <w:t>common</w:t>
      </w:r>
      <w:proofErr w:type="spellEnd"/>
      <w:r w:rsidRPr="006D5E13">
        <w:rPr>
          <w:lang w:val="sk-SK"/>
        </w:rPr>
        <w:t xml:space="preserve"> </w:t>
      </w:r>
      <w:proofErr w:type="spellStart"/>
      <w:r w:rsidRPr="006D5E13">
        <w:rPr>
          <w:lang w:val="sk-SK"/>
        </w:rPr>
        <w:t>law</w:t>
      </w:r>
      <w:proofErr w:type="spellEnd"/>
      <w:r w:rsidRPr="006D5E13">
        <w:rPr>
          <w:lang w:val="sk-SK"/>
        </w:rPr>
        <w:t xml:space="preserve"> v právnom systéme</w:t>
      </w:r>
    </w:p>
    <w:p w:rsidR="006D5E13" w:rsidRDefault="006D5E13" w:rsidP="00985F8E">
      <w:pPr>
        <w:spacing w:after="0"/>
        <w:rPr>
          <w:lang w:val="sk-SK"/>
        </w:rPr>
      </w:pPr>
      <w:r w:rsidRPr="006D5E13">
        <w:rPr>
          <w:b/>
          <w:lang w:val="sk-SK"/>
        </w:rPr>
        <w:t xml:space="preserve">Americké právo – </w:t>
      </w:r>
      <w:r w:rsidRPr="006D5E13">
        <w:rPr>
          <w:lang w:val="sk-SK"/>
        </w:rPr>
        <w:t>USA okrem napr. Louisiany kde platí Francúzske právo</w:t>
      </w:r>
    </w:p>
    <w:p w:rsidR="006D5E13" w:rsidRDefault="006D5E13" w:rsidP="00985F8E">
      <w:pPr>
        <w:spacing w:after="0"/>
        <w:rPr>
          <w:b/>
          <w:lang w:val="sk-SK"/>
        </w:rPr>
      </w:pPr>
    </w:p>
    <w:p w:rsidR="006D5E13" w:rsidRPr="006D5E13" w:rsidRDefault="006D5E13" w:rsidP="00985F8E">
      <w:pPr>
        <w:spacing w:after="0"/>
        <w:rPr>
          <w:lang w:val="sk-SK"/>
        </w:rPr>
      </w:pPr>
      <w:r>
        <w:rPr>
          <w:b/>
          <w:lang w:val="sk-SK"/>
        </w:rPr>
        <w:t xml:space="preserve">Náboženské a filozofické právne systémy – </w:t>
      </w:r>
      <w:r>
        <w:rPr>
          <w:lang w:val="sk-SK"/>
        </w:rPr>
        <w:t>aplikujú sa predovšetkým na vybrané skupiny obyvateľstva – personálna platnosť, uplatňujú sa hlavne v rodinnom a dedičskom práve prostredníctvom svojich náboženských predstaviteľov</w:t>
      </w:r>
    </w:p>
    <w:p w:rsidR="0013190B" w:rsidRDefault="00B36DA1" w:rsidP="00985F8E">
      <w:pPr>
        <w:spacing w:after="0"/>
        <w:rPr>
          <w:b/>
          <w:u w:val="single"/>
          <w:lang w:val="sk-SK"/>
        </w:rPr>
      </w:pPr>
      <w:r>
        <w:rPr>
          <w:b/>
          <w:u w:val="single"/>
          <w:lang w:val="sk-SK"/>
        </w:rPr>
        <w:lastRenderedPageBreak/>
        <w:t>Kritériá Rozdelenia svetových právnych systémov do jednotlivých skupín:</w:t>
      </w:r>
    </w:p>
    <w:p w:rsidR="00B36DA1" w:rsidRDefault="00B36DA1" w:rsidP="00985F8E">
      <w:pPr>
        <w:spacing w:after="0"/>
        <w:rPr>
          <w:lang w:val="sk-SK"/>
        </w:rPr>
      </w:pPr>
      <w:r w:rsidRPr="00B36DA1">
        <w:rPr>
          <w:lang w:val="sk-SK"/>
        </w:rPr>
        <w:t xml:space="preserve">- </w:t>
      </w:r>
      <w:r>
        <w:rPr>
          <w:lang w:val="sk-SK"/>
        </w:rPr>
        <w:t>za veľký právny systém považujeme zoskupenie blízkych právnych režimov viacerých národných práv, ktoré majú spoločné základné charakteristické znaky, predovšetkým v usporiadaní vlastného vnútorného systému, teda svojej štruktúry v spôsobe tvorby legislatívnych noriem a v štruktúre a povahe predpisov, ktoré majú svoje typické znaky.</w:t>
      </w:r>
    </w:p>
    <w:p w:rsidR="00B36DA1" w:rsidRDefault="00B36DA1" w:rsidP="00985F8E">
      <w:pPr>
        <w:spacing w:after="0"/>
        <w:rPr>
          <w:b/>
          <w:u w:val="single"/>
          <w:lang w:val="sk-SK"/>
        </w:rPr>
      </w:pPr>
      <w:r w:rsidRPr="00B36DA1">
        <w:rPr>
          <w:b/>
          <w:u w:val="single"/>
          <w:lang w:val="sk-SK"/>
        </w:rPr>
        <w:t xml:space="preserve">kritériá rozdelenia: </w:t>
      </w:r>
    </w:p>
    <w:p w:rsidR="00B36DA1" w:rsidRDefault="00B36DA1" w:rsidP="00985F8E">
      <w:pPr>
        <w:spacing w:after="0"/>
        <w:rPr>
          <w:lang w:val="sk-SK"/>
        </w:rPr>
      </w:pPr>
      <w:r>
        <w:rPr>
          <w:b/>
          <w:lang w:val="sk-SK"/>
        </w:rPr>
        <w:t xml:space="preserve">Historický pôvod – </w:t>
      </w:r>
      <w:r>
        <w:rPr>
          <w:lang w:val="sk-SK"/>
        </w:rPr>
        <w:t>vývoj právnych poriadkov, základné črty tohto vývoja a historická genéza</w:t>
      </w:r>
    </w:p>
    <w:p w:rsidR="00B36DA1" w:rsidRDefault="00B36DA1" w:rsidP="00985F8E">
      <w:pPr>
        <w:spacing w:after="0"/>
        <w:rPr>
          <w:b/>
          <w:lang w:val="sk-SK"/>
        </w:rPr>
      </w:pPr>
      <w:r>
        <w:rPr>
          <w:b/>
          <w:lang w:val="sk-SK"/>
        </w:rPr>
        <w:t>Špecifiká právneho myslenia</w:t>
      </w:r>
    </w:p>
    <w:p w:rsidR="00B36DA1" w:rsidRDefault="00B36DA1" w:rsidP="00985F8E">
      <w:pPr>
        <w:spacing w:after="0"/>
        <w:rPr>
          <w:b/>
          <w:lang w:val="sk-SK"/>
        </w:rPr>
      </w:pPr>
      <w:r>
        <w:rPr>
          <w:b/>
          <w:lang w:val="sk-SK"/>
        </w:rPr>
        <w:t>Charakteristika osobitne významných právnych inštitútov</w:t>
      </w:r>
    </w:p>
    <w:p w:rsidR="00B36DA1" w:rsidRDefault="00B36DA1" w:rsidP="00985F8E">
      <w:pPr>
        <w:spacing w:after="0"/>
        <w:rPr>
          <w:b/>
          <w:lang w:val="sk-SK"/>
        </w:rPr>
      </w:pPr>
      <w:r>
        <w:rPr>
          <w:b/>
          <w:lang w:val="sk-SK"/>
        </w:rPr>
        <w:t>Spôsob hierarchie prameňov práva</w:t>
      </w:r>
    </w:p>
    <w:p w:rsidR="00B36DA1" w:rsidRDefault="00B36DA1" w:rsidP="00985F8E">
      <w:pPr>
        <w:spacing w:after="0"/>
        <w:rPr>
          <w:b/>
          <w:lang w:val="sk-SK"/>
        </w:rPr>
      </w:pPr>
      <w:r>
        <w:rPr>
          <w:b/>
          <w:lang w:val="sk-SK"/>
        </w:rPr>
        <w:t>Ďalšie ideologické a politické faktory</w:t>
      </w:r>
    </w:p>
    <w:p w:rsidR="00D51D57" w:rsidRDefault="00D51D57" w:rsidP="00985F8E">
      <w:pPr>
        <w:spacing w:after="0"/>
        <w:rPr>
          <w:b/>
          <w:lang w:val="sk-SK"/>
        </w:rPr>
      </w:pPr>
    </w:p>
    <w:p w:rsidR="00D51D57" w:rsidRDefault="00D51D57" w:rsidP="00985F8E">
      <w:pPr>
        <w:spacing w:after="0"/>
        <w:rPr>
          <w:b/>
          <w:u w:val="single"/>
          <w:lang w:val="sk-SK"/>
        </w:rPr>
      </w:pPr>
      <w:r>
        <w:rPr>
          <w:b/>
          <w:u w:val="single"/>
          <w:lang w:val="sk-SK"/>
        </w:rPr>
        <w:t>Kontinentálny právny systém (</w:t>
      </w:r>
      <w:proofErr w:type="spellStart"/>
      <w:r>
        <w:rPr>
          <w:b/>
          <w:u w:val="single"/>
          <w:lang w:val="sk-SK"/>
        </w:rPr>
        <w:t>Romano</w:t>
      </w:r>
      <w:proofErr w:type="spellEnd"/>
      <w:r>
        <w:rPr>
          <w:b/>
          <w:u w:val="single"/>
          <w:lang w:val="sk-SK"/>
        </w:rPr>
        <w:t xml:space="preserve"> - Germánsky)</w:t>
      </w:r>
    </w:p>
    <w:p w:rsidR="00D51D57" w:rsidRDefault="00D51D57" w:rsidP="00985F8E">
      <w:pPr>
        <w:spacing w:after="0"/>
        <w:rPr>
          <w:b/>
          <w:i/>
          <w:lang w:val="sk-SK"/>
        </w:rPr>
      </w:pPr>
      <w:r>
        <w:rPr>
          <w:b/>
          <w:i/>
          <w:lang w:val="sk-SK"/>
        </w:rPr>
        <w:t>Etapy vývoja:</w:t>
      </w:r>
    </w:p>
    <w:p w:rsidR="00D51D57" w:rsidRDefault="00D51D57" w:rsidP="00D51D57">
      <w:pPr>
        <w:pStyle w:val="Odsekzoznamu"/>
        <w:numPr>
          <w:ilvl w:val="0"/>
          <w:numId w:val="15"/>
        </w:numPr>
        <w:spacing w:after="0"/>
        <w:rPr>
          <w:lang w:val="sk-SK"/>
        </w:rPr>
      </w:pPr>
      <w:r>
        <w:rPr>
          <w:lang w:val="sk-SK"/>
        </w:rPr>
        <w:t>Barbarské právo a perióda obyčajového práva</w:t>
      </w:r>
    </w:p>
    <w:p w:rsidR="00D51D57" w:rsidRDefault="00700568" w:rsidP="00D51D57">
      <w:pPr>
        <w:pStyle w:val="Odsekzoznamu"/>
        <w:numPr>
          <w:ilvl w:val="0"/>
          <w:numId w:val="15"/>
        </w:numPr>
        <w:spacing w:after="0"/>
        <w:rPr>
          <w:lang w:val="sk-SK"/>
        </w:rPr>
      </w:pPr>
      <w:r>
        <w:rPr>
          <w:lang w:val="sk-SK"/>
        </w:rPr>
        <w:t>vplyv</w:t>
      </w:r>
      <w:r w:rsidR="00D51D57">
        <w:rPr>
          <w:lang w:val="sk-SK"/>
        </w:rPr>
        <w:t xml:space="preserve"> Rímskeho práva</w:t>
      </w:r>
    </w:p>
    <w:p w:rsidR="00D51D57" w:rsidRDefault="00700568" w:rsidP="00D51D57">
      <w:pPr>
        <w:pStyle w:val="Odsekzoznamu"/>
        <w:numPr>
          <w:ilvl w:val="0"/>
          <w:numId w:val="15"/>
        </w:numPr>
        <w:spacing w:after="0"/>
        <w:rPr>
          <w:lang w:val="sk-SK"/>
        </w:rPr>
      </w:pPr>
      <w:r>
        <w:rPr>
          <w:lang w:val="sk-SK"/>
        </w:rPr>
        <w:t>spoločné</w:t>
      </w:r>
      <w:r w:rsidR="00D51D57">
        <w:rPr>
          <w:lang w:val="sk-SK"/>
        </w:rPr>
        <w:t xml:space="preserve"> právo univerzít</w:t>
      </w:r>
    </w:p>
    <w:p w:rsidR="00D51D57" w:rsidRDefault="00700568" w:rsidP="00D51D57">
      <w:pPr>
        <w:pStyle w:val="Odsekzoznamu"/>
        <w:numPr>
          <w:ilvl w:val="0"/>
          <w:numId w:val="15"/>
        </w:numPr>
        <w:spacing w:after="0"/>
        <w:rPr>
          <w:lang w:val="sk-SK"/>
        </w:rPr>
      </w:pPr>
      <w:proofErr w:type="spellStart"/>
      <w:r>
        <w:rPr>
          <w:lang w:val="sk-SK"/>
        </w:rPr>
        <w:t>výuka</w:t>
      </w:r>
      <w:proofErr w:type="spellEnd"/>
      <w:r w:rsidR="00D51D57">
        <w:rPr>
          <w:lang w:val="sk-SK"/>
        </w:rPr>
        <w:t xml:space="preserve"> národných </w:t>
      </w:r>
      <w:r>
        <w:rPr>
          <w:lang w:val="sk-SK"/>
        </w:rPr>
        <w:t>práv</w:t>
      </w:r>
    </w:p>
    <w:p w:rsidR="00700568" w:rsidRDefault="00700568" w:rsidP="00D51D57">
      <w:pPr>
        <w:pStyle w:val="Odsekzoznamu"/>
        <w:numPr>
          <w:ilvl w:val="0"/>
          <w:numId w:val="15"/>
        </w:numPr>
        <w:spacing w:after="0"/>
        <w:rPr>
          <w:lang w:val="sk-SK"/>
        </w:rPr>
      </w:pPr>
      <w:r>
        <w:rPr>
          <w:lang w:val="sk-SK"/>
        </w:rPr>
        <w:t>škola prirodzeného práva</w:t>
      </w:r>
    </w:p>
    <w:p w:rsidR="00700568" w:rsidRDefault="00700568" w:rsidP="00D51D57">
      <w:pPr>
        <w:pStyle w:val="Odsekzoznamu"/>
        <w:numPr>
          <w:ilvl w:val="0"/>
          <w:numId w:val="15"/>
        </w:numPr>
        <w:spacing w:after="0"/>
        <w:rPr>
          <w:lang w:val="sk-SK"/>
        </w:rPr>
      </w:pPr>
      <w:r>
        <w:rPr>
          <w:lang w:val="sk-SK"/>
        </w:rPr>
        <w:t>veľké Európske kódexy</w:t>
      </w:r>
    </w:p>
    <w:p w:rsidR="00700568" w:rsidRDefault="00700568" w:rsidP="00D51D57">
      <w:pPr>
        <w:pStyle w:val="Odsekzoznamu"/>
        <w:numPr>
          <w:ilvl w:val="0"/>
          <w:numId w:val="15"/>
        </w:numPr>
        <w:spacing w:after="0"/>
        <w:rPr>
          <w:lang w:val="sk-SK"/>
        </w:rPr>
      </w:pPr>
      <w:r>
        <w:rPr>
          <w:lang w:val="sk-SK"/>
        </w:rPr>
        <w:t>nordické právo</w:t>
      </w:r>
    </w:p>
    <w:p w:rsidR="00700568" w:rsidRDefault="00700568" w:rsidP="00D51D57">
      <w:pPr>
        <w:pStyle w:val="Odsekzoznamu"/>
        <w:numPr>
          <w:ilvl w:val="0"/>
          <w:numId w:val="15"/>
        </w:numPr>
        <w:spacing w:after="0"/>
        <w:rPr>
          <w:lang w:val="sk-SK"/>
        </w:rPr>
      </w:pPr>
      <w:r>
        <w:rPr>
          <w:lang w:val="sk-SK"/>
        </w:rPr>
        <w:t>právo EÚ</w:t>
      </w:r>
    </w:p>
    <w:p w:rsidR="00700568" w:rsidRDefault="00700568" w:rsidP="00700568">
      <w:pPr>
        <w:spacing w:after="0"/>
        <w:rPr>
          <w:lang w:val="sk-SK"/>
        </w:rPr>
      </w:pPr>
      <w:r>
        <w:rPr>
          <w:lang w:val="sk-SK"/>
        </w:rPr>
        <w:t>- obyčajové právo sa vyvíjalo v Európe v 5. – 13. Storočí</w:t>
      </w:r>
    </w:p>
    <w:p w:rsidR="00700568" w:rsidRDefault="00700568" w:rsidP="00700568">
      <w:pPr>
        <w:spacing w:after="0"/>
        <w:rPr>
          <w:lang w:val="sk-SK"/>
        </w:rPr>
      </w:pPr>
      <w:r>
        <w:rPr>
          <w:lang w:val="sk-SK"/>
        </w:rPr>
        <w:t>- aplikovali sa tu tzv. obyčaje s vedomím, že sú právne záväzné, že ich treba dodržiavať a ich platnosť bola dlhodobá</w:t>
      </w:r>
    </w:p>
    <w:p w:rsidR="00700568" w:rsidRDefault="00700568" w:rsidP="00700568">
      <w:pPr>
        <w:spacing w:after="0"/>
        <w:rPr>
          <w:lang w:val="sk-SK"/>
        </w:rPr>
      </w:pPr>
    </w:p>
    <w:p w:rsidR="00700568" w:rsidRDefault="00700568" w:rsidP="00700568">
      <w:pPr>
        <w:spacing w:after="0"/>
        <w:rPr>
          <w:lang w:val="sk-SK"/>
        </w:rPr>
      </w:pPr>
      <w:r>
        <w:rPr>
          <w:lang w:val="sk-SK"/>
        </w:rPr>
        <w:t>Rímske právo – ovplyvnilo právny vývoj kontinentálnej Európy</w:t>
      </w:r>
    </w:p>
    <w:p w:rsidR="00700568" w:rsidRDefault="00700568" w:rsidP="00700568">
      <w:pPr>
        <w:spacing w:after="0"/>
        <w:rPr>
          <w:lang w:val="sk-SK"/>
        </w:rPr>
      </w:pPr>
      <w:r>
        <w:rPr>
          <w:lang w:val="sk-SK"/>
        </w:rPr>
        <w:t xml:space="preserve">- predovšetkým kódex </w:t>
      </w:r>
      <w:proofErr w:type="spellStart"/>
      <w:r>
        <w:rPr>
          <w:lang w:val="sk-SK"/>
        </w:rPr>
        <w:t>Teodosianus</w:t>
      </w:r>
      <w:proofErr w:type="spellEnd"/>
      <w:r>
        <w:rPr>
          <w:lang w:val="sk-SK"/>
        </w:rPr>
        <w:t xml:space="preserve">, ktorý platil v Európe od 1.1.439 </w:t>
      </w:r>
      <w:proofErr w:type="spellStart"/>
      <w:r>
        <w:rPr>
          <w:lang w:val="sk-SK"/>
        </w:rPr>
        <w:t>n.l</w:t>
      </w:r>
      <w:proofErr w:type="spellEnd"/>
      <w:r>
        <w:rPr>
          <w:lang w:val="sk-SK"/>
        </w:rPr>
        <w:t xml:space="preserve">. </w:t>
      </w:r>
    </w:p>
    <w:p w:rsidR="00700568" w:rsidRDefault="00700568" w:rsidP="00700568">
      <w:pPr>
        <w:spacing w:after="0"/>
        <w:rPr>
          <w:lang w:val="sk-SK"/>
        </w:rPr>
      </w:pPr>
      <w:r>
        <w:rPr>
          <w:lang w:val="sk-SK"/>
        </w:rPr>
        <w:tab/>
        <w:t>- obsah- 16 kníh a 3000 nariadení ktoré sa týkali predovšetkým verejného práva</w:t>
      </w:r>
    </w:p>
    <w:p w:rsidR="00700568" w:rsidRDefault="00700568" w:rsidP="00700568">
      <w:pPr>
        <w:spacing w:after="0"/>
        <w:rPr>
          <w:lang w:val="sk-SK"/>
        </w:rPr>
      </w:pPr>
      <w:r>
        <w:rPr>
          <w:lang w:val="sk-SK"/>
        </w:rPr>
        <w:t xml:space="preserve">- kontinentálny právny systém z Rímskych právnych pamiatok ovplyvnil predovšetkým </w:t>
      </w:r>
      <w:r>
        <w:rPr>
          <w:b/>
          <w:lang w:val="sk-SK"/>
        </w:rPr>
        <w:t xml:space="preserve">Corpus </w:t>
      </w:r>
      <w:proofErr w:type="spellStart"/>
      <w:r>
        <w:rPr>
          <w:b/>
          <w:lang w:val="sk-SK"/>
        </w:rPr>
        <w:t>Iuris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Civilis</w:t>
      </w:r>
      <w:proofErr w:type="spellEnd"/>
      <w:r>
        <w:rPr>
          <w:b/>
          <w:lang w:val="sk-SK"/>
        </w:rPr>
        <w:t xml:space="preserve"> – </w:t>
      </w:r>
      <w:proofErr w:type="spellStart"/>
      <w:r>
        <w:rPr>
          <w:lang w:val="sk-SK"/>
        </w:rPr>
        <w:t>Justiniánova</w:t>
      </w:r>
      <w:proofErr w:type="spellEnd"/>
      <w:r>
        <w:rPr>
          <w:lang w:val="sk-SK"/>
        </w:rPr>
        <w:t xml:space="preserve"> kodifikácia / kompilácia</w:t>
      </w:r>
    </w:p>
    <w:p w:rsidR="00700568" w:rsidRDefault="00700568" w:rsidP="00700568">
      <w:pPr>
        <w:spacing w:after="0"/>
        <w:rPr>
          <w:lang w:val="sk-SK"/>
        </w:rPr>
      </w:pPr>
      <w:r>
        <w:rPr>
          <w:lang w:val="sk-SK"/>
        </w:rPr>
        <w:tab/>
        <w:t xml:space="preserve">- autor </w:t>
      </w:r>
      <w:r w:rsidR="00780343">
        <w:rPr>
          <w:lang w:val="sk-SK"/>
        </w:rPr>
        <w:t>–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Tribonián</w:t>
      </w:r>
      <w:proofErr w:type="spellEnd"/>
      <w:r w:rsidR="00780343">
        <w:rPr>
          <w:lang w:val="sk-SK"/>
        </w:rPr>
        <w:t xml:space="preserve"> – pochádzal z V Rímskej ríše – celé práce začali v r. 528 a skončili v 524</w:t>
      </w:r>
    </w:p>
    <w:p w:rsidR="00780343" w:rsidRDefault="00780343" w:rsidP="00700568">
      <w:pPr>
        <w:spacing w:after="0"/>
        <w:rPr>
          <w:lang w:val="sk-SK"/>
        </w:rPr>
      </w:pPr>
      <w:r>
        <w:rPr>
          <w:lang w:val="sk-SK"/>
        </w:rPr>
        <w:tab/>
        <w:t>- skladal sa z </w:t>
      </w:r>
      <w:proofErr w:type="spellStart"/>
      <w:r w:rsidRPr="00780343">
        <w:rPr>
          <w:b/>
          <w:lang w:val="sk-SK"/>
        </w:rPr>
        <w:t>kodexu</w:t>
      </w:r>
      <w:proofErr w:type="spellEnd"/>
      <w:r w:rsidRPr="00780343">
        <w:rPr>
          <w:b/>
          <w:lang w:val="sk-SK"/>
        </w:rPr>
        <w:t xml:space="preserve">, </w:t>
      </w:r>
      <w:proofErr w:type="spellStart"/>
      <w:r w:rsidRPr="00780343">
        <w:rPr>
          <w:b/>
          <w:lang w:val="sk-SK"/>
        </w:rPr>
        <w:t>digesta</w:t>
      </w:r>
      <w:proofErr w:type="spellEnd"/>
      <w:r w:rsidRPr="00780343">
        <w:rPr>
          <w:b/>
          <w:lang w:val="sk-SK"/>
        </w:rPr>
        <w:t xml:space="preserve">, </w:t>
      </w:r>
      <w:proofErr w:type="spellStart"/>
      <w:r w:rsidRPr="00780343">
        <w:rPr>
          <w:b/>
          <w:lang w:val="sk-SK"/>
        </w:rPr>
        <w:t>institutiones</w:t>
      </w:r>
      <w:proofErr w:type="spellEnd"/>
      <w:r w:rsidRPr="00780343">
        <w:rPr>
          <w:b/>
          <w:lang w:val="sk-SK"/>
        </w:rPr>
        <w:t xml:space="preserve">, </w:t>
      </w:r>
      <w:proofErr w:type="spellStart"/>
      <w:r w:rsidRPr="00780343">
        <w:rPr>
          <w:b/>
          <w:lang w:val="sk-SK"/>
        </w:rPr>
        <w:t>novelae</w:t>
      </w:r>
      <w:proofErr w:type="spellEnd"/>
    </w:p>
    <w:p w:rsidR="00780343" w:rsidRDefault="00780343" w:rsidP="00780343">
      <w:pPr>
        <w:spacing w:after="0"/>
        <w:ind w:left="708"/>
        <w:rPr>
          <w:lang w:val="sk-SK"/>
        </w:rPr>
      </w:pPr>
      <w:r>
        <w:rPr>
          <w:lang w:val="sk-SK"/>
        </w:rPr>
        <w:t xml:space="preserve">- </w:t>
      </w:r>
      <w:proofErr w:type="spellStart"/>
      <w:r w:rsidRPr="00780343">
        <w:rPr>
          <w:b/>
          <w:lang w:val="sk-SK"/>
        </w:rPr>
        <w:t>kodex</w:t>
      </w:r>
      <w:proofErr w:type="spellEnd"/>
      <w:r>
        <w:rPr>
          <w:lang w:val="sk-SK"/>
        </w:rPr>
        <w:t xml:space="preserve"> obsahoval nariadenia jednotlivých cisárov, z ktorých </w:t>
      </w:r>
      <w:proofErr w:type="spellStart"/>
      <w:r>
        <w:rPr>
          <w:lang w:val="sk-SK"/>
        </w:rPr>
        <w:t>kompilátori</w:t>
      </w:r>
      <w:proofErr w:type="spellEnd"/>
      <w:r>
        <w:rPr>
          <w:lang w:val="sk-SK"/>
        </w:rPr>
        <w:t xml:space="preserve"> upravili len najvýznamnejšie nariadenia</w:t>
      </w:r>
    </w:p>
    <w:p w:rsidR="00780343" w:rsidRDefault="00780343" w:rsidP="00780343">
      <w:pPr>
        <w:spacing w:after="0"/>
        <w:ind w:left="708"/>
        <w:rPr>
          <w:lang w:val="sk-SK"/>
        </w:rPr>
      </w:pPr>
      <w:r>
        <w:rPr>
          <w:lang w:val="sk-SK"/>
        </w:rPr>
        <w:t xml:space="preserve">- najrozsiahlejším dielom boli </w:t>
      </w:r>
      <w:proofErr w:type="spellStart"/>
      <w:r w:rsidRPr="00780343">
        <w:rPr>
          <w:b/>
          <w:lang w:val="sk-SK"/>
        </w:rPr>
        <w:t>digesta</w:t>
      </w:r>
      <w:proofErr w:type="spellEnd"/>
      <w:r>
        <w:rPr>
          <w:b/>
          <w:lang w:val="sk-SK"/>
        </w:rPr>
        <w:t xml:space="preserve"> – </w:t>
      </w:r>
      <w:r>
        <w:rPr>
          <w:lang w:val="sk-SK"/>
        </w:rPr>
        <w:t>mohutné právnické dielo rozdelené do 50 kníh, malo až 150 000 riadkov</w:t>
      </w:r>
    </w:p>
    <w:p w:rsidR="00780343" w:rsidRDefault="00780343" w:rsidP="00780343">
      <w:pPr>
        <w:spacing w:after="0"/>
        <w:ind w:left="708"/>
        <w:rPr>
          <w:lang w:val="sk-SK"/>
        </w:rPr>
      </w:pPr>
      <w:r>
        <w:rPr>
          <w:lang w:val="sk-SK"/>
        </w:rPr>
        <w:t>- venované všeobecným právnym otázkam, súkromnému právu, trestnému právu, finančnému, vojenskému právu.</w:t>
      </w:r>
    </w:p>
    <w:p w:rsidR="00780343" w:rsidRDefault="00780343" w:rsidP="00780343">
      <w:pPr>
        <w:spacing w:after="0"/>
        <w:ind w:left="708"/>
        <w:rPr>
          <w:lang w:val="sk-SK"/>
        </w:rPr>
      </w:pPr>
      <w:r>
        <w:rPr>
          <w:lang w:val="sk-SK"/>
        </w:rPr>
        <w:t>- knihy sa delili na tituly a fragmenty</w:t>
      </w:r>
    </w:p>
    <w:p w:rsidR="00780343" w:rsidRDefault="00780343" w:rsidP="00780343">
      <w:pPr>
        <w:spacing w:after="0"/>
        <w:ind w:left="708"/>
        <w:rPr>
          <w:lang w:val="sk-SK"/>
        </w:rPr>
      </w:pPr>
      <w:r>
        <w:rPr>
          <w:lang w:val="sk-SK"/>
        </w:rPr>
        <w:t>-</w:t>
      </w:r>
      <w:proofErr w:type="spellStart"/>
      <w:r>
        <w:rPr>
          <w:lang w:val="sk-SK"/>
        </w:rPr>
        <w:t>digesta</w:t>
      </w:r>
      <w:proofErr w:type="spellEnd"/>
      <w:r>
        <w:rPr>
          <w:lang w:val="sk-SK"/>
        </w:rPr>
        <w:t xml:space="preserve"> obsahovali myšlienky 39 najvýznamnejších Rímskych právnikov</w:t>
      </w:r>
    </w:p>
    <w:p w:rsidR="006507A1" w:rsidRDefault="006507A1" w:rsidP="00780343">
      <w:pPr>
        <w:spacing w:after="0"/>
        <w:ind w:left="708"/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b/>
          <w:lang w:val="sk-SK"/>
        </w:rPr>
        <w:t>Institutiones</w:t>
      </w:r>
      <w:proofErr w:type="spellEnd"/>
      <w:r>
        <w:rPr>
          <w:b/>
          <w:lang w:val="sk-SK"/>
        </w:rPr>
        <w:t xml:space="preserve"> – </w:t>
      </w:r>
      <w:r>
        <w:rPr>
          <w:lang w:val="sk-SK"/>
        </w:rPr>
        <w:t>učebnica práva</w:t>
      </w:r>
    </w:p>
    <w:p w:rsidR="006507A1" w:rsidRDefault="006507A1" w:rsidP="00780343">
      <w:pPr>
        <w:spacing w:after="0"/>
        <w:ind w:left="708"/>
        <w:rPr>
          <w:lang w:val="sk-SK"/>
        </w:rPr>
      </w:pPr>
      <w:r>
        <w:rPr>
          <w:lang w:val="sk-SK"/>
        </w:rPr>
        <w:t>- predovšetkým verejné právo</w:t>
      </w:r>
    </w:p>
    <w:p w:rsidR="006507A1" w:rsidRDefault="006507A1" w:rsidP="00780343">
      <w:pPr>
        <w:spacing w:after="0"/>
        <w:ind w:left="708"/>
        <w:rPr>
          <w:lang w:val="sk-SK"/>
        </w:rPr>
      </w:pPr>
      <w:r>
        <w:rPr>
          <w:lang w:val="sk-SK"/>
        </w:rPr>
        <w:t xml:space="preserve">- napísaná v Gréčtine, V Latinčine len niektoré </w:t>
      </w:r>
      <w:proofErr w:type="spellStart"/>
      <w:r>
        <w:rPr>
          <w:lang w:val="sk-SK"/>
        </w:rPr>
        <w:t>pašáže</w:t>
      </w:r>
      <w:proofErr w:type="spellEnd"/>
    </w:p>
    <w:p w:rsidR="006507A1" w:rsidRDefault="006507A1" w:rsidP="006507A1">
      <w:pPr>
        <w:spacing w:after="0"/>
        <w:rPr>
          <w:lang w:val="sk-SK"/>
        </w:rPr>
      </w:pPr>
    </w:p>
    <w:p w:rsidR="006507A1" w:rsidRDefault="006507A1" w:rsidP="006507A1">
      <w:pPr>
        <w:spacing w:after="0"/>
        <w:rPr>
          <w:lang w:val="sk-SK"/>
        </w:rPr>
      </w:pPr>
      <w:r>
        <w:rPr>
          <w:lang w:val="sk-SK"/>
        </w:rPr>
        <w:lastRenderedPageBreak/>
        <w:t xml:space="preserve">- aj v Rímskej Ríši prevládalo rímske právo, jeho renesancia nastala v 12. Stor. </w:t>
      </w:r>
    </w:p>
    <w:p w:rsidR="006507A1" w:rsidRDefault="006507A1" w:rsidP="006507A1">
      <w:pPr>
        <w:spacing w:after="0"/>
        <w:rPr>
          <w:lang w:val="sk-SK"/>
        </w:rPr>
      </w:pPr>
      <w:r>
        <w:rPr>
          <w:lang w:val="sk-SK"/>
        </w:rPr>
        <w:t>- 1050 – opätovne sa v </w:t>
      </w:r>
      <w:proofErr w:type="spellStart"/>
      <w:r>
        <w:rPr>
          <w:lang w:val="sk-SK"/>
        </w:rPr>
        <w:t>Itálii</w:t>
      </w:r>
      <w:proofErr w:type="spellEnd"/>
      <w:r>
        <w:rPr>
          <w:lang w:val="sk-SK"/>
        </w:rPr>
        <w:t xml:space="preserve"> na univerzite v Bologni začali používať časti </w:t>
      </w:r>
      <w:proofErr w:type="spellStart"/>
      <w:r>
        <w:rPr>
          <w:lang w:val="sk-SK"/>
        </w:rPr>
        <w:t>Justiniánovej</w:t>
      </w:r>
      <w:proofErr w:type="spellEnd"/>
      <w:r>
        <w:rPr>
          <w:lang w:val="sk-SK"/>
        </w:rPr>
        <w:t xml:space="preserve"> kodifikácie</w:t>
      </w:r>
    </w:p>
    <w:p w:rsidR="006507A1" w:rsidRDefault="006507A1" w:rsidP="006507A1">
      <w:pPr>
        <w:spacing w:after="0"/>
        <w:rPr>
          <w:lang w:val="sk-SK"/>
        </w:rPr>
      </w:pPr>
      <w:r>
        <w:rPr>
          <w:lang w:val="sk-SK"/>
        </w:rPr>
        <w:t xml:space="preserve">- prof. </w:t>
      </w:r>
      <w:proofErr w:type="spellStart"/>
      <w:r>
        <w:rPr>
          <w:lang w:val="sk-SK"/>
        </w:rPr>
        <w:t>Bolognskej</w:t>
      </w:r>
      <w:proofErr w:type="spellEnd"/>
      <w:r>
        <w:rPr>
          <w:lang w:val="sk-SK"/>
        </w:rPr>
        <w:t xml:space="preserve"> univerzity založil školu tzv. glosátorov – teoretici, ktorí sa snažili vyložiť </w:t>
      </w:r>
      <w:proofErr w:type="spellStart"/>
      <w:r>
        <w:rPr>
          <w:lang w:val="sk-SK"/>
        </w:rPr>
        <w:t>Justiniánovu</w:t>
      </w:r>
      <w:proofErr w:type="spellEnd"/>
      <w:r>
        <w:rPr>
          <w:lang w:val="sk-SK"/>
        </w:rPr>
        <w:t xml:space="preserve"> kompiláciu tým, že k jednotlivým článkom vkladali poznámky – glosy</w:t>
      </w:r>
    </w:p>
    <w:p w:rsidR="006507A1" w:rsidRDefault="006507A1" w:rsidP="006507A1">
      <w:pPr>
        <w:spacing w:after="0"/>
        <w:rPr>
          <w:lang w:val="sk-SK"/>
        </w:rPr>
      </w:pPr>
      <w:r>
        <w:rPr>
          <w:lang w:val="sk-SK"/>
        </w:rPr>
        <w:t xml:space="preserve">- reakciou na glosátorov bol  nový smer – komentátori – </w:t>
      </w:r>
      <w:proofErr w:type="spellStart"/>
      <w:r>
        <w:rPr>
          <w:lang w:val="sk-SK"/>
        </w:rPr>
        <w:t>vz</w:t>
      </w:r>
      <w:proofErr w:type="spellEnd"/>
      <w:r>
        <w:rPr>
          <w:lang w:val="sk-SK"/>
        </w:rPr>
        <w:t>. V 13. Stor.</w:t>
      </w:r>
    </w:p>
    <w:p w:rsidR="006507A1" w:rsidRDefault="006507A1" w:rsidP="006507A1">
      <w:pPr>
        <w:spacing w:after="0"/>
        <w:rPr>
          <w:lang w:val="sk-SK"/>
        </w:rPr>
      </w:pPr>
      <w:r>
        <w:rPr>
          <w:lang w:val="sk-SK"/>
        </w:rPr>
        <w:t>- nebol to už teoretický smer, bol viac pragmatický</w:t>
      </w:r>
    </w:p>
    <w:p w:rsidR="006507A1" w:rsidRDefault="006507A1" w:rsidP="006507A1">
      <w:pPr>
        <w:spacing w:after="0"/>
        <w:rPr>
          <w:lang w:val="sk-SK"/>
        </w:rPr>
      </w:pPr>
      <w:r>
        <w:rPr>
          <w:lang w:val="sk-SK"/>
        </w:rPr>
        <w:t xml:space="preserve">- komentoval </w:t>
      </w:r>
      <w:proofErr w:type="spellStart"/>
      <w:r>
        <w:rPr>
          <w:lang w:val="sk-SK"/>
        </w:rPr>
        <w:t>justiniánovu</w:t>
      </w:r>
      <w:proofErr w:type="spellEnd"/>
      <w:r>
        <w:rPr>
          <w:lang w:val="sk-SK"/>
        </w:rPr>
        <w:t xml:space="preserve"> kodifikáciu</w:t>
      </w:r>
    </w:p>
    <w:p w:rsidR="006507A1" w:rsidRDefault="006507A1" w:rsidP="006507A1">
      <w:pPr>
        <w:spacing w:after="0"/>
        <w:rPr>
          <w:lang w:val="sk-SK"/>
        </w:rPr>
      </w:pPr>
      <w:r>
        <w:rPr>
          <w:lang w:val="sk-SK"/>
        </w:rPr>
        <w:t>- táto škola dávala tzv. dobrozdania, ktoré ovplyvňovali právnu prax</w:t>
      </w:r>
    </w:p>
    <w:p w:rsidR="006507A1" w:rsidRDefault="006507A1" w:rsidP="006507A1">
      <w:pPr>
        <w:spacing w:after="0"/>
        <w:rPr>
          <w:lang w:val="sk-SK"/>
        </w:rPr>
      </w:pPr>
      <w:r>
        <w:rPr>
          <w:lang w:val="sk-SK"/>
        </w:rPr>
        <w:t>- sú základom pre moderné medzinárodné právo súkromné a obchodné</w:t>
      </w:r>
    </w:p>
    <w:p w:rsidR="006507A1" w:rsidRDefault="006507A1" w:rsidP="006507A1">
      <w:pPr>
        <w:spacing w:after="0"/>
        <w:rPr>
          <w:lang w:val="sk-SK"/>
        </w:rPr>
      </w:pPr>
      <w:r>
        <w:rPr>
          <w:lang w:val="sk-SK"/>
        </w:rPr>
        <w:tab/>
        <w:t>= základ kontinentálneho práva</w:t>
      </w:r>
    </w:p>
    <w:p w:rsidR="006507A1" w:rsidRPr="006507A1" w:rsidRDefault="006507A1" w:rsidP="006507A1">
      <w:pPr>
        <w:spacing w:after="0"/>
        <w:rPr>
          <w:lang w:val="sk-SK"/>
        </w:rPr>
      </w:pPr>
    </w:p>
    <w:p w:rsidR="0013190B" w:rsidRDefault="0013190B" w:rsidP="00985F8E">
      <w:pPr>
        <w:spacing w:after="0"/>
        <w:rPr>
          <w:lang w:val="sk-SK"/>
        </w:rPr>
      </w:pPr>
    </w:p>
    <w:p w:rsidR="0013190B" w:rsidRPr="0013190B" w:rsidRDefault="0013190B" w:rsidP="00985F8E">
      <w:pPr>
        <w:spacing w:after="0"/>
        <w:rPr>
          <w:lang w:val="sk-SK"/>
        </w:rPr>
      </w:pPr>
    </w:p>
    <w:sectPr w:rsidR="0013190B" w:rsidRPr="0013190B" w:rsidSect="0062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4D1"/>
    <w:multiLevelType w:val="hybridMultilevel"/>
    <w:tmpl w:val="E6141984"/>
    <w:lvl w:ilvl="0" w:tplc="37FC21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FC2"/>
    <w:multiLevelType w:val="hybridMultilevel"/>
    <w:tmpl w:val="55E81468"/>
    <w:lvl w:ilvl="0" w:tplc="1F708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7D2D"/>
    <w:multiLevelType w:val="hybridMultilevel"/>
    <w:tmpl w:val="CFE89960"/>
    <w:lvl w:ilvl="0" w:tplc="3DD69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89F"/>
    <w:multiLevelType w:val="hybridMultilevel"/>
    <w:tmpl w:val="B09E0E20"/>
    <w:lvl w:ilvl="0" w:tplc="120E1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476EE"/>
    <w:multiLevelType w:val="hybridMultilevel"/>
    <w:tmpl w:val="9E7225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D51C5"/>
    <w:multiLevelType w:val="hybridMultilevel"/>
    <w:tmpl w:val="2CF4F0B2"/>
    <w:lvl w:ilvl="0" w:tplc="35127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84BDA"/>
    <w:multiLevelType w:val="hybridMultilevel"/>
    <w:tmpl w:val="4FBEBF82"/>
    <w:lvl w:ilvl="0" w:tplc="2F961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63216"/>
    <w:multiLevelType w:val="hybridMultilevel"/>
    <w:tmpl w:val="5FA47C92"/>
    <w:lvl w:ilvl="0" w:tplc="5C720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00F65"/>
    <w:multiLevelType w:val="hybridMultilevel"/>
    <w:tmpl w:val="41F6D916"/>
    <w:lvl w:ilvl="0" w:tplc="B28E6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83017"/>
    <w:multiLevelType w:val="hybridMultilevel"/>
    <w:tmpl w:val="1484667A"/>
    <w:lvl w:ilvl="0" w:tplc="A1DAA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16283"/>
    <w:multiLevelType w:val="hybridMultilevel"/>
    <w:tmpl w:val="F30A7868"/>
    <w:lvl w:ilvl="0" w:tplc="CB1A1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482A"/>
    <w:multiLevelType w:val="hybridMultilevel"/>
    <w:tmpl w:val="656EA208"/>
    <w:lvl w:ilvl="0" w:tplc="5BF09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63EF1"/>
    <w:multiLevelType w:val="hybridMultilevel"/>
    <w:tmpl w:val="6A7A256C"/>
    <w:lvl w:ilvl="0" w:tplc="B5C4B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7A0C"/>
    <w:multiLevelType w:val="hybridMultilevel"/>
    <w:tmpl w:val="C3424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042B"/>
    <w:multiLevelType w:val="hybridMultilevel"/>
    <w:tmpl w:val="D28E2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D86"/>
    <w:rsid w:val="000F1D86"/>
    <w:rsid w:val="0013190B"/>
    <w:rsid w:val="00621D7E"/>
    <w:rsid w:val="006507A1"/>
    <w:rsid w:val="006D5E13"/>
    <w:rsid w:val="00700568"/>
    <w:rsid w:val="00780343"/>
    <w:rsid w:val="00985F8E"/>
    <w:rsid w:val="00A71B8C"/>
    <w:rsid w:val="00B36DA1"/>
    <w:rsid w:val="00D51D57"/>
    <w:rsid w:val="00E2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D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D86"/>
    <w:pPr>
      <w:ind w:left="720"/>
      <w:contextualSpacing/>
    </w:pPr>
  </w:style>
  <w:style w:type="paragraph" w:styleId="Bezriadkovania">
    <w:name w:val="No Spacing"/>
    <w:uiPriority w:val="1"/>
    <w:qFormat/>
    <w:rsid w:val="000F1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F951-9419-4526-8D87-E5579B73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2008-10-11T13:47:00Z</dcterms:created>
  <dcterms:modified xsi:type="dcterms:W3CDTF">2008-10-11T15:37:00Z</dcterms:modified>
</cp:coreProperties>
</file>