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E7" w:rsidRDefault="007236CD">
      <w:pPr>
        <w:rPr>
          <w:lang w:val="sk-SK"/>
        </w:rPr>
      </w:pPr>
      <w:r w:rsidRPr="007236CD">
        <w:rPr>
          <w:b/>
          <w:lang w:val="sk-SK"/>
        </w:rPr>
        <w:t xml:space="preserve">Čo musel spĺňať rímsky obyvateľ aby </w:t>
      </w:r>
      <w:r w:rsidRPr="000F5DE7">
        <w:rPr>
          <w:b/>
          <w:lang w:val="sk-SK"/>
        </w:rPr>
        <w:t>mohol byť občanom</w:t>
      </w:r>
      <w:r>
        <w:rPr>
          <w:lang w:val="sk-SK"/>
        </w:rPr>
        <w:t xml:space="preserve"> – </w:t>
      </w:r>
    </w:p>
    <w:p w:rsidR="007236CD" w:rsidRDefault="007236CD">
      <w:pPr>
        <w:rPr>
          <w:lang w:val="sk-SK"/>
        </w:rPr>
      </w:pPr>
      <w:r w:rsidRPr="007236CD">
        <w:rPr>
          <w:b/>
          <w:lang w:val="sk-SK"/>
        </w:rPr>
        <w:t>Na akom princípe bolo založené rímske občianstvo</w:t>
      </w:r>
      <w:r>
        <w:rPr>
          <w:lang w:val="sk-SK"/>
        </w:rPr>
        <w:t xml:space="preserve"> – </w:t>
      </w:r>
    </w:p>
    <w:p w:rsidR="007236CD" w:rsidRDefault="007236CD">
      <w:pPr>
        <w:rPr>
          <w:lang w:val="sk-SK"/>
        </w:rPr>
      </w:pPr>
      <w:r w:rsidRPr="007236CD">
        <w:rPr>
          <w:b/>
          <w:lang w:val="sk-SK"/>
        </w:rPr>
        <w:t>Ktoré sú základné princípy práva, kto ich vyslovil a</w:t>
      </w:r>
      <w:r>
        <w:rPr>
          <w:lang w:val="sk-SK"/>
        </w:rPr>
        <w:t> kedy – Ulpianus, čestne žiť, nikomu neškodiť, dať každému čo mu patrí – klasické obdobie – 1. Stor. pnl a 1. Pol 3. Stor. nl</w:t>
      </w:r>
    </w:p>
    <w:p w:rsidR="007236CD" w:rsidRDefault="007236CD">
      <w:pPr>
        <w:rPr>
          <w:lang w:val="sk-SK"/>
        </w:rPr>
      </w:pPr>
      <w:r w:rsidRPr="007236CD">
        <w:rPr>
          <w:b/>
          <w:lang w:val="sk-SK"/>
        </w:rPr>
        <w:t xml:space="preserve">Hlavný rozdiel medzi </w:t>
      </w:r>
      <w:proofErr w:type="spellStart"/>
      <w:r w:rsidRPr="007236CD">
        <w:rPr>
          <w:b/>
          <w:lang w:val="sk-SK"/>
        </w:rPr>
        <w:t>principátom</w:t>
      </w:r>
      <w:proofErr w:type="spellEnd"/>
      <w:r w:rsidRPr="007236CD">
        <w:rPr>
          <w:b/>
          <w:lang w:val="sk-SK"/>
        </w:rPr>
        <w:t xml:space="preserve"> a </w:t>
      </w:r>
      <w:proofErr w:type="spellStart"/>
      <w:r w:rsidRPr="007236CD">
        <w:rPr>
          <w:b/>
          <w:lang w:val="sk-SK"/>
        </w:rPr>
        <w:t>dominátom</w:t>
      </w:r>
      <w:proofErr w:type="spellEnd"/>
      <w:r>
        <w:rPr>
          <w:lang w:val="sk-SK"/>
        </w:rPr>
        <w:t xml:space="preserve"> – </w:t>
      </w:r>
      <w:r w:rsidR="000F5DE7">
        <w:rPr>
          <w:lang w:val="sk-SK"/>
        </w:rPr>
        <w:t>podriadenosť cisára zákonom</w:t>
      </w:r>
    </w:p>
    <w:p w:rsidR="007236CD" w:rsidRDefault="000F5DE7">
      <w:pPr>
        <w:rPr>
          <w:lang w:val="sk-SK"/>
        </w:rPr>
      </w:pPr>
      <w:r>
        <w:rPr>
          <w:b/>
          <w:lang w:val="sk-SK"/>
        </w:rPr>
        <w:t>Rozdiel medzi ius publicum a ius privatum</w:t>
      </w:r>
      <w:r>
        <w:rPr>
          <w:lang w:val="sk-SK"/>
        </w:rPr>
        <w:t xml:space="preserve"> </w:t>
      </w:r>
    </w:p>
    <w:p w:rsidR="000F5DE7" w:rsidRDefault="000F5DE7">
      <w:pPr>
        <w:rPr>
          <w:lang w:val="sk-SK"/>
        </w:rPr>
      </w:pPr>
    </w:p>
    <w:p w:rsidR="000F5DE7" w:rsidRDefault="000F5DE7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lang w:val="sk-SK"/>
        </w:rPr>
      </w:pPr>
    </w:p>
    <w:p w:rsidR="00725C58" w:rsidRDefault="00725C58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lastRenderedPageBreak/>
        <w:t>Procesné právo</w:t>
      </w:r>
    </w:p>
    <w:p w:rsidR="00725C58" w:rsidRDefault="00725C58">
      <w:pPr>
        <w:rPr>
          <w:b/>
          <w:lang w:val="sk-SK"/>
        </w:rPr>
      </w:pPr>
      <w:r>
        <w:rPr>
          <w:b/>
          <w:lang w:val="sk-SK"/>
        </w:rPr>
        <w:t>3 procesy:</w:t>
      </w:r>
    </w:p>
    <w:p w:rsidR="00725C58" w:rsidRDefault="00725C58" w:rsidP="00725C5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Legisakčný proces</w:t>
      </w:r>
    </w:p>
    <w:p w:rsidR="00725C58" w:rsidRDefault="00725C58" w:rsidP="00725C58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Formulový</w:t>
      </w:r>
      <w:proofErr w:type="spellEnd"/>
    </w:p>
    <w:p w:rsidR="00725C58" w:rsidRDefault="00725C58" w:rsidP="00725C58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Kogničný</w:t>
      </w:r>
      <w:proofErr w:type="spellEnd"/>
    </w:p>
    <w:p w:rsidR="00725C58" w:rsidRDefault="00725C58" w:rsidP="00725C58">
      <w:pPr>
        <w:rPr>
          <w:lang w:val="sk-SK"/>
        </w:rPr>
      </w:pPr>
    </w:p>
    <w:p w:rsidR="00725C58" w:rsidRDefault="00725C58" w:rsidP="00725C58">
      <w:pPr>
        <w:rPr>
          <w:lang w:val="sk-SK"/>
        </w:rPr>
      </w:pPr>
      <w:r>
        <w:rPr>
          <w:lang w:val="sk-SK"/>
        </w:rPr>
        <w:t>Legisakčný proces:</w:t>
      </w:r>
    </w:p>
    <w:p w:rsidR="00725C58" w:rsidRDefault="00725C58" w:rsidP="00725C58">
      <w:pPr>
        <w:rPr>
          <w:lang w:val="sk-SK"/>
        </w:rPr>
      </w:pPr>
      <w:r>
        <w:rPr>
          <w:lang w:val="sk-SK"/>
        </w:rPr>
        <w:t>- 2 fázy: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>1</w:t>
      </w:r>
      <w:r w:rsidRPr="00725C58">
        <w:rPr>
          <w:b/>
          <w:lang w:val="sk-SK"/>
        </w:rPr>
        <w:t>. In iure</w:t>
      </w:r>
      <w:r>
        <w:rPr>
          <w:lang w:val="sk-SK"/>
        </w:rPr>
        <w:t xml:space="preserve"> – pred magistrátom</w:t>
      </w:r>
    </w:p>
    <w:p w:rsidR="00725C58" w:rsidRDefault="00725C58" w:rsidP="00725C58">
      <w:pPr>
        <w:ind w:left="720"/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725C58">
        <w:rPr>
          <w:i/>
          <w:lang w:val="sk-SK"/>
        </w:rPr>
        <w:t>Onus</w:t>
      </w:r>
      <w:proofErr w:type="spellEnd"/>
      <w:r w:rsidRPr="00725C58">
        <w:rPr>
          <w:i/>
          <w:lang w:val="sk-SK"/>
        </w:rPr>
        <w:t xml:space="preserve"> </w:t>
      </w:r>
      <w:proofErr w:type="spellStart"/>
      <w:r w:rsidRPr="00725C58">
        <w:rPr>
          <w:i/>
          <w:lang w:val="sk-SK"/>
        </w:rPr>
        <w:t>Probandi</w:t>
      </w:r>
      <w:proofErr w:type="spellEnd"/>
      <w:r>
        <w:rPr>
          <w:lang w:val="sk-SK"/>
        </w:rPr>
        <w:t xml:space="preserve"> (ťarcha dokazovania, </w:t>
      </w:r>
      <w:proofErr w:type="spellStart"/>
      <w:r>
        <w:rPr>
          <w:lang w:val="sk-SK"/>
        </w:rPr>
        <w:t>dokazovacie</w:t>
      </w:r>
      <w:proofErr w:type="spellEnd"/>
      <w:r>
        <w:rPr>
          <w:lang w:val="sk-SK"/>
        </w:rPr>
        <w:t xml:space="preserve"> bremeno) je na strane toho, kto niečo tvrdí, nie toho, kto niečo popiera</w:t>
      </w:r>
    </w:p>
    <w:p w:rsidR="00725C58" w:rsidRDefault="00725C58" w:rsidP="00725C58">
      <w:pPr>
        <w:ind w:left="720"/>
        <w:rPr>
          <w:lang w:val="sk-SK"/>
        </w:rPr>
      </w:pPr>
      <w:r>
        <w:rPr>
          <w:lang w:val="sk-SK"/>
        </w:rPr>
        <w:t>- keď spor nemohol byť vyriešený v tejto fáze, posunul sa do →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 xml:space="preserve">2. </w:t>
      </w:r>
      <w:proofErr w:type="spellStart"/>
      <w:r w:rsidRPr="00725C58">
        <w:rPr>
          <w:b/>
          <w:lang w:val="sk-SK"/>
        </w:rPr>
        <w:t>Aput</w:t>
      </w:r>
      <w:proofErr w:type="spellEnd"/>
      <w:r w:rsidRPr="00725C58">
        <w:rPr>
          <w:b/>
          <w:lang w:val="sk-SK"/>
        </w:rPr>
        <w:t xml:space="preserve"> </w:t>
      </w:r>
      <w:proofErr w:type="spellStart"/>
      <w:r w:rsidRPr="00725C58">
        <w:rPr>
          <w:b/>
          <w:lang w:val="sk-SK"/>
        </w:rPr>
        <w:t>iudicem</w:t>
      </w:r>
      <w:proofErr w:type="spellEnd"/>
      <w:r>
        <w:rPr>
          <w:lang w:val="sk-SK"/>
        </w:rPr>
        <w:t xml:space="preserve"> – pred nezávislého sudcu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>- nebol platený ani nebol v žiadnej sudcovskej rade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>- keď vyriekol sentenciu, bola dôsledne vypracovaná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>- musel zachovať formu</w:t>
      </w:r>
    </w:p>
    <w:p w:rsidR="00725C58" w:rsidRDefault="00725C58" w:rsidP="00725C58">
      <w:pPr>
        <w:ind w:firstLine="720"/>
        <w:rPr>
          <w:lang w:val="sk-SK"/>
        </w:rPr>
      </w:pPr>
      <w:r>
        <w:rPr>
          <w:lang w:val="sk-SK"/>
        </w:rPr>
        <w:t>- nekorupčný</w:t>
      </w:r>
    </w:p>
    <w:p w:rsidR="00725C58" w:rsidRDefault="00725C58" w:rsidP="00725C5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litiskonfestácia</w:t>
      </w:r>
      <w:proofErr w:type="spellEnd"/>
      <w:r>
        <w:rPr>
          <w:lang w:val="sk-SK"/>
        </w:rPr>
        <w:t xml:space="preserve"> – dohovor o tom, akou cestou pôjde proces, ako bude pokračovať</w:t>
      </w:r>
    </w:p>
    <w:p w:rsidR="00725C58" w:rsidRDefault="00725C58" w:rsidP="00725C58">
      <w:pPr>
        <w:rPr>
          <w:lang w:val="sk-SK"/>
        </w:rPr>
      </w:pPr>
      <w:r>
        <w:rPr>
          <w:lang w:val="sk-SK"/>
        </w:rPr>
        <w:t xml:space="preserve">- </w:t>
      </w:r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Legisactio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sacramenti</w:t>
      </w:r>
      <w:proofErr w:type="spellEnd"/>
      <w:r>
        <w:rPr>
          <w:i/>
          <w:lang w:val="sk-SK"/>
        </w:rPr>
        <w:t xml:space="preserve"> - </w:t>
      </w:r>
      <w:r>
        <w:rPr>
          <w:lang w:val="sk-SK"/>
        </w:rPr>
        <w:t xml:space="preserve"> dar bohom, 100 </w:t>
      </w:r>
      <w:proofErr w:type="spellStart"/>
      <w:r>
        <w:rPr>
          <w:lang w:val="sk-SK"/>
        </w:rPr>
        <w:t>sesterciov</w:t>
      </w:r>
      <w:proofErr w:type="spellEnd"/>
      <w:r>
        <w:rPr>
          <w:lang w:val="sk-SK"/>
        </w:rPr>
        <w:t xml:space="preserve"> ako záloha</w:t>
      </w:r>
    </w:p>
    <w:p w:rsidR="00725C58" w:rsidRPr="00725C58" w:rsidRDefault="00725C58" w:rsidP="00725C58">
      <w:pPr>
        <w:rPr>
          <w:lang w:val="sk-SK"/>
        </w:rPr>
      </w:pPr>
      <w:r>
        <w:rPr>
          <w:lang w:val="sk-SK"/>
        </w:rPr>
        <w:tab/>
        <w:t>- keď sa ukázala pravda na strane jedného, boli mu vrátené</w:t>
      </w:r>
    </w:p>
    <w:sectPr w:rsidR="00725C58" w:rsidRPr="00725C58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C51"/>
    <w:multiLevelType w:val="hybridMultilevel"/>
    <w:tmpl w:val="139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1CD3"/>
    <w:rsid w:val="000F5DE7"/>
    <w:rsid w:val="003C66E6"/>
    <w:rsid w:val="00421CD3"/>
    <w:rsid w:val="00657D09"/>
    <w:rsid w:val="007236CD"/>
    <w:rsid w:val="00725C58"/>
    <w:rsid w:val="00742DE2"/>
    <w:rsid w:val="00827A9B"/>
    <w:rsid w:val="008A01C1"/>
    <w:rsid w:val="00A47B60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C892-FC54-41F8-BF60-CD0D98D2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2008-11-06T10:09:00Z</dcterms:created>
  <dcterms:modified xsi:type="dcterms:W3CDTF">2008-11-17T15:39:00Z</dcterms:modified>
</cp:coreProperties>
</file>