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39" w:rsidRDefault="009F4B79">
      <w:pPr>
        <w:rPr>
          <w:b/>
          <w:u w:val="single"/>
        </w:rPr>
      </w:pPr>
      <w:r w:rsidRPr="009F4B79">
        <w:rPr>
          <w:b/>
          <w:u w:val="single"/>
        </w:rPr>
        <w:t xml:space="preserve">The History and Characteristic </w:t>
      </w:r>
      <w:r>
        <w:rPr>
          <w:b/>
          <w:u w:val="single"/>
        </w:rPr>
        <w:t>Features of English Law</w:t>
      </w:r>
    </w:p>
    <w:p w:rsidR="009F4B79" w:rsidRDefault="009F4B79"/>
    <w:p w:rsidR="009F4B79" w:rsidRDefault="009F4B79">
      <w:r>
        <w:t>1066 – The battle of Hastings – the Norman conquest (William the Conqueror)</w:t>
      </w:r>
    </w:p>
    <w:p w:rsidR="009F4B79" w:rsidRDefault="009F4B79">
      <w:r>
        <w:t xml:space="preserve">- Prior to 1066, the law </w:t>
      </w:r>
      <w:proofErr w:type="gramStart"/>
      <w:r>
        <w:t>was based</w:t>
      </w:r>
      <w:proofErr w:type="gramEnd"/>
      <w:r>
        <w:t xml:space="preserve"> on local customs. After 1066, the king </w:t>
      </w:r>
      <w:proofErr w:type="gramStart"/>
      <w:r>
        <w:t>realized</w:t>
      </w:r>
      <w:proofErr w:type="gramEnd"/>
      <w:r>
        <w:t xml:space="preserve"> </w:t>
      </w:r>
      <w:proofErr w:type="gramStart"/>
      <w:r>
        <w:t>that he needs</w:t>
      </w:r>
      <w:proofErr w:type="gramEnd"/>
      <w:r>
        <w:t xml:space="preserve"> to unify the law to gain more power. </w:t>
      </w:r>
    </w:p>
    <w:p w:rsidR="009F4B79" w:rsidRDefault="009F4B79">
      <w:r>
        <w:t xml:space="preserve">- He was sending his judges to different parts of the country. When then they came back </w:t>
      </w:r>
      <w:r w:rsidR="00520958">
        <w:t>they informed the king</w:t>
      </w:r>
      <w:r>
        <w:t xml:space="preserve"> </w:t>
      </w:r>
      <w:r w:rsidR="00520958">
        <w:t>about</w:t>
      </w:r>
      <w:r>
        <w:t xml:space="preserve"> is the situation in these parts of England.</w:t>
      </w:r>
    </w:p>
    <w:p w:rsidR="009F4B79" w:rsidRDefault="009F4B79">
      <w:pPr>
        <w:rPr>
          <w:u w:val="single"/>
        </w:rPr>
      </w:pPr>
      <w:r>
        <w:t xml:space="preserve">- they were trying to find the best elements of all the law systems in England, they collected them and created a </w:t>
      </w:r>
      <w:r w:rsidRPr="009F4B79">
        <w:rPr>
          <w:u w:val="single"/>
        </w:rPr>
        <w:t>Law common to all people –</w:t>
      </w:r>
      <w:r>
        <w:rPr>
          <w:u w:val="single"/>
        </w:rPr>
        <w:t xml:space="preserve"> C</w:t>
      </w:r>
      <w:r w:rsidRPr="009F4B79">
        <w:rPr>
          <w:u w:val="single"/>
        </w:rPr>
        <w:t>ommon law</w:t>
      </w:r>
    </w:p>
    <w:p w:rsidR="009F4B79" w:rsidRDefault="009F4B79">
      <w:pPr>
        <w:rPr>
          <w:u w:val="single"/>
        </w:rPr>
      </w:pPr>
    </w:p>
    <w:p w:rsidR="009F4B79" w:rsidRDefault="009F4B79">
      <w:pPr>
        <w:rPr>
          <w:b/>
        </w:rPr>
      </w:pPr>
      <w:r>
        <w:rPr>
          <w:b/>
        </w:rPr>
        <w:t>Characteristic features</w:t>
      </w:r>
    </w:p>
    <w:p w:rsidR="009F4B79" w:rsidRDefault="009F4B79" w:rsidP="009F4B79">
      <w:pPr>
        <w:pStyle w:val="Odsekzoznamu"/>
        <w:numPr>
          <w:ilvl w:val="0"/>
          <w:numId w:val="1"/>
        </w:numPr>
        <w:rPr>
          <w:u w:val="single"/>
        </w:rPr>
      </w:pPr>
      <w:r w:rsidRPr="009F4B79">
        <w:rPr>
          <w:u w:val="single"/>
        </w:rPr>
        <w:t>Continuity</w:t>
      </w:r>
    </w:p>
    <w:p w:rsidR="009F4B79" w:rsidRDefault="009F4B79" w:rsidP="009F4B79">
      <w:pPr>
        <w:pStyle w:val="Odsekzoznamu"/>
      </w:pPr>
      <w:r>
        <w:t xml:space="preserve">- England </w:t>
      </w:r>
      <w:proofErr w:type="gramStart"/>
      <w:r>
        <w:t>has not been conquered</w:t>
      </w:r>
      <w:proofErr w:type="gramEnd"/>
      <w:r>
        <w:t xml:space="preserve"> since 1066</w:t>
      </w:r>
    </w:p>
    <w:p w:rsidR="009F4B79" w:rsidRDefault="009F4B79" w:rsidP="009F4B79">
      <w:pPr>
        <w:pStyle w:val="Odsekzoznamu"/>
      </w:pPr>
      <w:r>
        <w:t>= old laws do not become inoperative – efficient only due to their age</w:t>
      </w:r>
    </w:p>
    <w:p w:rsidR="009F4B79" w:rsidRDefault="009F4B79" w:rsidP="009F4B79">
      <w:pPr>
        <w:pStyle w:val="Odsekzoznamu"/>
      </w:pPr>
      <w:r>
        <w:t xml:space="preserve">- </w:t>
      </w:r>
      <w:proofErr w:type="gramStart"/>
      <w:r>
        <w:t>old</w:t>
      </w:r>
      <w:proofErr w:type="gramEnd"/>
      <w:r>
        <w:t xml:space="preserve"> laws are valid no matter how old they are</w:t>
      </w:r>
    </w:p>
    <w:p w:rsidR="009F4B79" w:rsidRDefault="009F4B79" w:rsidP="009F4B79">
      <w:pPr>
        <w:pStyle w:val="Odsekzoznamu"/>
      </w:pPr>
      <w:r>
        <w:t xml:space="preserve">- </w:t>
      </w:r>
      <w:proofErr w:type="gramStart"/>
      <w:r>
        <w:t>they</w:t>
      </w:r>
      <w:proofErr w:type="gramEnd"/>
      <w:r>
        <w:t xml:space="preserve"> are trying to interpret the law according to the time</w:t>
      </w:r>
    </w:p>
    <w:p w:rsidR="009F4B79" w:rsidRDefault="009F4B79" w:rsidP="009F4B79">
      <w:pPr>
        <w:pStyle w:val="Odsekzoznamu"/>
      </w:pPr>
      <w:r>
        <w:t xml:space="preserve">- </w:t>
      </w:r>
      <w:proofErr w:type="gramStart"/>
      <w:r>
        <w:t>the</w:t>
      </w:r>
      <w:proofErr w:type="gramEnd"/>
      <w:r>
        <w:t xml:space="preserve"> age of the law is not relevant, what is relevant is rationality</w:t>
      </w:r>
    </w:p>
    <w:p w:rsidR="009F4B79" w:rsidRPr="00104BF2" w:rsidRDefault="00104BF2" w:rsidP="009F4B79">
      <w:pPr>
        <w:pStyle w:val="Odsekzoznamu"/>
        <w:numPr>
          <w:ilvl w:val="0"/>
          <w:numId w:val="1"/>
        </w:numPr>
      </w:pPr>
      <w:r>
        <w:rPr>
          <w:u w:val="single"/>
        </w:rPr>
        <w:t>Absence of Codification</w:t>
      </w:r>
    </w:p>
    <w:p w:rsidR="00104BF2" w:rsidRPr="00104BF2" w:rsidRDefault="00104BF2" w:rsidP="00104BF2">
      <w:pPr>
        <w:pStyle w:val="Odsekzoznamu"/>
        <w:numPr>
          <w:ilvl w:val="0"/>
          <w:numId w:val="1"/>
        </w:numPr>
      </w:pPr>
      <w:r>
        <w:rPr>
          <w:u w:val="single"/>
        </w:rPr>
        <w:t>The system of Precedents</w:t>
      </w:r>
    </w:p>
    <w:p w:rsidR="00104BF2" w:rsidRDefault="00104BF2" w:rsidP="00104BF2">
      <w:pPr>
        <w:pStyle w:val="Odsekzoznamu"/>
      </w:pPr>
      <w:r>
        <w:t xml:space="preserve">- </w:t>
      </w:r>
      <w:proofErr w:type="gramStart"/>
      <w:r>
        <w:t>precedent</w:t>
      </w:r>
      <w:proofErr w:type="gramEnd"/>
      <w:r>
        <w:t xml:space="preserve"> = a prior decision of a court, which must be followed in later cases</w:t>
      </w:r>
    </w:p>
    <w:p w:rsidR="00104BF2" w:rsidRDefault="00104BF2" w:rsidP="00104BF2">
      <w:pPr>
        <w:pStyle w:val="Odsekzoznamu"/>
      </w:pPr>
      <w:r>
        <w:t xml:space="preserve">- </w:t>
      </w:r>
      <w:proofErr w:type="gramStart"/>
      <w:r>
        <w:t>categories</w:t>
      </w:r>
      <w:proofErr w:type="gramEnd"/>
      <w:r>
        <w:t xml:space="preserve"> of precedents:</w:t>
      </w:r>
    </w:p>
    <w:p w:rsidR="00104BF2" w:rsidRPr="00104BF2" w:rsidRDefault="00104BF2" w:rsidP="00104BF2">
      <w:pPr>
        <w:pStyle w:val="Odsekzoznamu"/>
        <w:numPr>
          <w:ilvl w:val="0"/>
          <w:numId w:val="2"/>
        </w:numPr>
      </w:pPr>
      <w:r>
        <w:rPr>
          <w:i/>
        </w:rPr>
        <w:t>Binding</w:t>
      </w:r>
    </w:p>
    <w:p w:rsidR="00104BF2" w:rsidRPr="00104BF2" w:rsidRDefault="00104BF2" w:rsidP="00104BF2">
      <w:pPr>
        <w:pStyle w:val="Odsekzoznamu"/>
        <w:numPr>
          <w:ilvl w:val="0"/>
          <w:numId w:val="2"/>
        </w:numPr>
      </w:pPr>
      <w:r>
        <w:rPr>
          <w:i/>
        </w:rPr>
        <w:t>Persuasive(</w:t>
      </w:r>
      <w:proofErr w:type="spellStart"/>
      <w:r>
        <w:rPr>
          <w:i/>
        </w:rPr>
        <w:t>odporúčacie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nezáväzné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podporné</w:t>
      </w:r>
      <w:proofErr w:type="spellEnd"/>
      <w:r>
        <w:rPr>
          <w:i/>
        </w:rPr>
        <w:t>)</w:t>
      </w:r>
    </w:p>
    <w:p w:rsidR="00104BF2" w:rsidRDefault="00104BF2" w:rsidP="00104BF2">
      <w:pPr>
        <w:pStyle w:val="Odsekzoznamu"/>
        <w:numPr>
          <w:ilvl w:val="0"/>
          <w:numId w:val="2"/>
        </w:numPr>
      </w:pPr>
      <w:r>
        <w:rPr>
          <w:i/>
        </w:rPr>
        <w:t xml:space="preserve">Original – </w:t>
      </w:r>
      <w:r>
        <w:t>decision of the court made for the very first time on a certain point of law</w:t>
      </w:r>
    </w:p>
    <w:p w:rsidR="00104BF2" w:rsidRPr="00520958" w:rsidRDefault="00520958" w:rsidP="00104BF2">
      <w:pPr>
        <w:ind w:left="720"/>
        <w:rPr>
          <w:b/>
        </w:rPr>
      </w:pPr>
      <w:r>
        <w:rPr>
          <w:b/>
        </w:rPr>
        <w:t>Th</w:t>
      </w:r>
      <w:r w:rsidR="00104BF2" w:rsidRPr="00520958">
        <w:rPr>
          <w:b/>
        </w:rPr>
        <w:t xml:space="preserve">e system of precedents is based on the principle that </w:t>
      </w:r>
      <w:r w:rsidR="00104BF2" w:rsidRPr="00520958">
        <w:rPr>
          <w:b/>
          <w:u w:val="single"/>
        </w:rPr>
        <w:t>judges are bound</w:t>
      </w:r>
      <w:r w:rsidR="00104BF2" w:rsidRPr="00520958">
        <w:rPr>
          <w:b/>
        </w:rPr>
        <w:t xml:space="preserve"> to apply the rules formulated by </w:t>
      </w:r>
      <w:r w:rsidR="00104BF2" w:rsidRPr="00520958">
        <w:rPr>
          <w:b/>
          <w:u w:val="single"/>
        </w:rPr>
        <w:t>prior decisions</w:t>
      </w:r>
      <w:r w:rsidR="00104BF2" w:rsidRPr="00520958">
        <w:rPr>
          <w:b/>
        </w:rPr>
        <w:t xml:space="preserve"> if the cases are </w:t>
      </w:r>
      <w:r w:rsidR="00104BF2" w:rsidRPr="00520958">
        <w:rPr>
          <w:b/>
          <w:u w:val="single"/>
        </w:rPr>
        <w:t xml:space="preserve">sufficiently similar </w:t>
      </w:r>
      <w:r w:rsidR="00104BF2" w:rsidRPr="00520958">
        <w:rPr>
          <w:b/>
        </w:rPr>
        <w:t>(</w:t>
      </w:r>
      <w:proofErr w:type="spellStart"/>
      <w:r w:rsidR="00104BF2" w:rsidRPr="00520958">
        <w:rPr>
          <w:b/>
          <w:i/>
        </w:rPr>
        <w:t>primerane</w:t>
      </w:r>
      <w:proofErr w:type="spellEnd"/>
      <w:r w:rsidR="00104BF2" w:rsidRPr="00520958">
        <w:rPr>
          <w:b/>
          <w:i/>
        </w:rPr>
        <w:t xml:space="preserve">, </w:t>
      </w:r>
      <w:proofErr w:type="spellStart"/>
      <w:r w:rsidR="00104BF2" w:rsidRPr="00520958">
        <w:rPr>
          <w:b/>
          <w:i/>
        </w:rPr>
        <w:t>dostatočne</w:t>
      </w:r>
      <w:proofErr w:type="spellEnd"/>
      <w:r w:rsidR="00104BF2" w:rsidRPr="00520958">
        <w:rPr>
          <w:b/>
        </w:rPr>
        <w:t xml:space="preserve">) and the decision of earlier case was made by the court of superior (or in exceptional cases by a court of </w:t>
      </w:r>
      <w:r w:rsidR="00104BF2" w:rsidRPr="00520958">
        <w:rPr>
          <w:b/>
          <w:u w:val="single"/>
        </w:rPr>
        <w:t>equal status</w:t>
      </w:r>
      <w:r w:rsidR="00104BF2" w:rsidRPr="00520958">
        <w:rPr>
          <w:b/>
        </w:rPr>
        <w:t>)</w:t>
      </w:r>
    </w:p>
    <w:p w:rsidR="00104BF2" w:rsidRDefault="00104BF2" w:rsidP="00104BF2">
      <w:pPr>
        <w:ind w:left="720"/>
        <w:rPr>
          <w:u w:val="single"/>
        </w:rPr>
      </w:pPr>
      <w:r>
        <w:t xml:space="preserve">- </w:t>
      </w:r>
      <w:proofErr w:type="gramStart"/>
      <w:r>
        <w:t>this</w:t>
      </w:r>
      <w:proofErr w:type="gramEnd"/>
      <w:r>
        <w:t xml:space="preserve"> is called</w:t>
      </w:r>
      <w:r w:rsidR="00520958">
        <w:t xml:space="preserve"> </w:t>
      </w:r>
      <w:r w:rsidRPr="00520958">
        <w:rPr>
          <w:b/>
        </w:rPr>
        <w:t>“Doctrine of sta</w:t>
      </w:r>
      <w:r w:rsidR="00520958" w:rsidRPr="00520958">
        <w:rPr>
          <w:b/>
        </w:rPr>
        <w:t>r</w:t>
      </w:r>
      <w:r w:rsidRPr="00520958">
        <w:rPr>
          <w:b/>
        </w:rPr>
        <w:t xml:space="preserve">e </w:t>
      </w:r>
      <w:proofErr w:type="spellStart"/>
      <w:r w:rsidRPr="00520958">
        <w:rPr>
          <w:b/>
        </w:rPr>
        <w:t>decisis</w:t>
      </w:r>
      <w:proofErr w:type="spellEnd"/>
      <w:r w:rsidRPr="00520958">
        <w:rPr>
          <w:b/>
        </w:rPr>
        <w:t>”</w:t>
      </w:r>
    </w:p>
    <w:p w:rsidR="0085759C" w:rsidRDefault="0085759C" w:rsidP="0085759C">
      <w:pPr>
        <w:rPr>
          <w:u w:val="single"/>
        </w:rPr>
      </w:pPr>
    </w:p>
    <w:p w:rsidR="009F4B79" w:rsidRDefault="0085759C">
      <w:pPr>
        <w:rPr>
          <w:b/>
        </w:rPr>
      </w:pPr>
      <w:r>
        <w:rPr>
          <w:b/>
        </w:rPr>
        <w:t>Sources of English Law</w:t>
      </w:r>
    </w:p>
    <w:p w:rsidR="0085759C" w:rsidRDefault="0085759C">
      <w:r>
        <w:t xml:space="preserve">- </w:t>
      </w:r>
      <w:r w:rsidR="009C6ED0">
        <w:t>Sources</w:t>
      </w:r>
      <w:r>
        <w:t xml:space="preserve"> of law </w:t>
      </w:r>
      <w:proofErr w:type="gramStart"/>
      <w:r>
        <w:t>may be defined</w:t>
      </w:r>
      <w:proofErr w:type="gramEnd"/>
      <w:r>
        <w:t xml:space="preserve"> as different means by which law is</w:t>
      </w:r>
      <w:r w:rsidR="009C6ED0">
        <w:t xml:space="preserve"> brought into existence</w:t>
      </w:r>
    </w:p>
    <w:p w:rsidR="009C6ED0" w:rsidRDefault="009C6ED0" w:rsidP="009C6ED0">
      <w:pPr>
        <w:pStyle w:val="Odsekzoznamu"/>
        <w:numPr>
          <w:ilvl w:val="0"/>
          <w:numId w:val="3"/>
        </w:numPr>
      </w:pPr>
      <w:r>
        <w:rPr>
          <w:u w:val="single"/>
        </w:rPr>
        <w:t>Historical Sources</w:t>
      </w:r>
      <w:r>
        <w:t xml:space="preserve"> – e.g. common law and equity</w:t>
      </w:r>
    </w:p>
    <w:p w:rsidR="009C6ED0" w:rsidRDefault="009C6ED0" w:rsidP="009C6ED0">
      <w:pPr>
        <w:pStyle w:val="Odsekzoznamu"/>
        <w:numPr>
          <w:ilvl w:val="0"/>
          <w:numId w:val="3"/>
        </w:numPr>
      </w:pPr>
      <w:r>
        <w:rPr>
          <w:u w:val="single"/>
        </w:rPr>
        <w:t xml:space="preserve">Literary sources </w:t>
      </w:r>
      <w:r>
        <w:t xml:space="preserve">– refers to the object, which contains the information of law (e.g. acts, law books etc.) </w:t>
      </w:r>
    </w:p>
    <w:p w:rsidR="009C6ED0" w:rsidRDefault="009C6ED0" w:rsidP="009C6ED0">
      <w:pPr>
        <w:pStyle w:val="Odsekzoznamu"/>
        <w:numPr>
          <w:ilvl w:val="0"/>
          <w:numId w:val="3"/>
        </w:numPr>
      </w:pPr>
      <w:r>
        <w:rPr>
          <w:u w:val="single"/>
        </w:rPr>
        <w:t xml:space="preserve">Formal sources </w:t>
      </w:r>
      <w:r>
        <w:t xml:space="preserve">– refers to the authorities </w:t>
      </w:r>
      <w:proofErr w:type="gramStart"/>
      <w:r>
        <w:t>which</w:t>
      </w:r>
      <w:proofErr w:type="gramEnd"/>
      <w:r>
        <w:t xml:space="preserve"> by law have the right to give force to the rule of law (e.g. the </w:t>
      </w:r>
      <w:r w:rsidR="00373EFF">
        <w:t>state, the parliament etc.</w:t>
      </w:r>
      <w:r>
        <w:t>)</w:t>
      </w:r>
    </w:p>
    <w:p w:rsidR="00373EFF" w:rsidRPr="0085759C" w:rsidRDefault="00373EFF" w:rsidP="009C6ED0">
      <w:pPr>
        <w:pStyle w:val="Odsekzoznamu"/>
        <w:numPr>
          <w:ilvl w:val="0"/>
          <w:numId w:val="3"/>
        </w:numPr>
      </w:pPr>
      <w:r>
        <w:rPr>
          <w:u w:val="single"/>
        </w:rPr>
        <w:t xml:space="preserve">Subsidiary sources </w:t>
      </w:r>
      <w:r>
        <w:t>– (</w:t>
      </w:r>
      <w:proofErr w:type="spellStart"/>
      <w:r>
        <w:rPr>
          <w:i/>
        </w:rPr>
        <w:t>podporné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doplnkové</w:t>
      </w:r>
      <w:proofErr w:type="spellEnd"/>
      <w:r>
        <w:t>) – are not responsible for the direct creation of law (e.g. common law, Roman law, text books etc.)</w:t>
      </w:r>
    </w:p>
    <w:sectPr w:rsidR="00373EFF" w:rsidRPr="0085759C" w:rsidSect="003C66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6C4"/>
    <w:multiLevelType w:val="hybridMultilevel"/>
    <w:tmpl w:val="BF1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6289F"/>
    <w:multiLevelType w:val="hybridMultilevel"/>
    <w:tmpl w:val="4E9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91221"/>
    <w:multiLevelType w:val="hybridMultilevel"/>
    <w:tmpl w:val="97D09678"/>
    <w:lvl w:ilvl="0" w:tplc="78D2A88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4B79"/>
    <w:rsid w:val="000707DC"/>
    <w:rsid w:val="00104BF2"/>
    <w:rsid w:val="00126D61"/>
    <w:rsid w:val="00373EFF"/>
    <w:rsid w:val="003C66E6"/>
    <w:rsid w:val="00520958"/>
    <w:rsid w:val="00695BE7"/>
    <w:rsid w:val="00742DE2"/>
    <w:rsid w:val="0085759C"/>
    <w:rsid w:val="008A01C1"/>
    <w:rsid w:val="009C6ED0"/>
    <w:rsid w:val="009F4B79"/>
    <w:rsid w:val="00CE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66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4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2008-11-05T21:23:00Z</cp:lastPrinted>
  <dcterms:created xsi:type="dcterms:W3CDTF">2008-10-26T18:49:00Z</dcterms:created>
  <dcterms:modified xsi:type="dcterms:W3CDTF">2008-11-05T21:24:00Z</dcterms:modified>
</cp:coreProperties>
</file>