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39" w:rsidRDefault="00FC4D7F">
      <w:pPr>
        <w:rPr>
          <w:b/>
        </w:rPr>
      </w:pPr>
      <w:r w:rsidRPr="00FC4D7F">
        <w:rPr>
          <w:b/>
        </w:rPr>
        <w:t>Montesquieu, Kant, Hegel</w:t>
      </w:r>
    </w:p>
    <w:p w:rsidR="00FC4D7F" w:rsidRDefault="00FC4D7F">
      <w:pPr>
        <w:rPr>
          <w:b/>
        </w:rPr>
      </w:pPr>
    </w:p>
    <w:p w:rsidR="00FC4D7F" w:rsidRDefault="00FC4D7F">
      <w:pPr>
        <w:rPr>
          <w:b/>
        </w:rPr>
      </w:pPr>
      <w:r>
        <w:rPr>
          <w:b/>
        </w:rPr>
        <w:t>Charles Montesquieu (1689 - 1755)</w:t>
      </w:r>
    </w:p>
    <w:p w:rsidR="00FC4D7F" w:rsidRDefault="00FC4D7F">
      <w:r>
        <w:t>Charles</w:t>
      </w:r>
      <w:r w:rsidR="00AC59E7">
        <w:t>-</w:t>
      </w:r>
      <w:r>
        <w:t xml:space="preserve">Louis de </w:t>
      </w:r>
      <w:proofErr w:type="spellStart"/>
      <w:r>
        <w:t>Secondat</w:t>
      </w:r>
      <w:proofErr w:type="spellEnd"/>
      <w:r>
        <w:t xml:space="preserve">, Baron de La Brede </w:t>
      </w:r>
      <w:proofErr w:type="gramStart"/>
      <w:r>
        <w:t>et</w:t>
      </w:r>
      <w:proofErr w:type="gramEnd"/>
      <w:r>
        <w:t xml:space="preserve"> de Montesquieu</w:t>
      </w:r>
    </w:p>
    <w:p w:rsidR="00AC59E7" w:rsidRDefault="00AC59E7">
      <w:r>
        <w:t xml:space="preserve">- 1721 – Persian Letters – criticizes the French society, the absolute monarchy </w:t>
      </w:r>
    </w:p>
    <w:p w:rsidR="00AC59E7" w:rsidRDefault="00AC59E7">
      <w:r>
        <w:t>- 1734 – “considerations on the causes of the greatness of the Romans and their decline”</w:t>
      </w:r>
    </w:p>
    <w:p w:rsidR="00AC59E7" w:rsidRDefault="00AC59E7">
      <w:r>
        <w:t xml:space="preserve">- 1748 – the spirit of the laws (de </w:t>
      </w:r>
      <w:proofErr w:type="spellStart"/>
      <w:r>
        <w:t>l’esprit</w:t>
      </w:r>
      <w:proofErr w:type="spellEnd"/>
      <w:r>
        <w:t xml:space="preserve"> des </w:t>
      </w:r>
      <w:proofErr w:type="spellStart"/>
      <w:proofErr w:type="gramStart"/>
      <w:r>
        <w:t>lois</w:t>
      </w:r>
      <w:proofErr w:type="spellEnd"/>
      <w:proofErr w:type="gramEnd"/>
      <w:r>
        <w:t>)</w:t>
      </w:r>
    </w:p>
    <w:p w:rsidR="00AC59E7" w:rsidRDefault="00AC59E7">
      <w:r>
        <w:t xml:space="preserve">- </w:t>
      </w:r>
      <w:proofErr w:type="gramStart"/>
      <w:r>
        <w:t>applies</w:t>
      </w:r>
      <w:proofErr w:type="gramEnd"/>
      <w:r>
        <w:t xml:space="preserve"> </w:t>
      </w:r>
      <w:r w:rsidRPr="00AC59E7">
        <w:rPr>
          <w:b/>
        </w:rPr>
        <w:t>ideas of enlightenment</w:t>
      </w:r>
      <w:r>
        <w:t xml:space="preserve"> on society and its basis – the law</w:t>
      </w:r>
    </w:p>
    <w:p w:rsidR="00AC59E7" w:rsidRDefault="00AC59E7">
      <w:r>
        <w:t>- English example, influence of Locke</w:t>
      </w:r>
    </w:p>
    <w:p w:rsidR="00AC59E7" w:rsidRDefault="00AC59E7">
      <w:r>
        <w:t xml:space="preserve">- </w:t>
      </w:r>
      <w:proofErr w:type="gramStart"/>
      <w:r>
        <w:t>comparison</w:t>
      </w:r>
      <w:proofErr w:type="gramEnd"/>
      <w:r>
        <w:t xml:space="preserve"> of </w:t>
      </w:r>
      <w:r w:rsidRPr="00AC59E7">
        <w:rPr>
          <w:b/>
        </w:rPr>
        <w:t>natural conditions</w:t>
      </w:r>
      <w:r>
        <w:t xml:space="preserve"> of societies and their law</w:t>
      </w:r>
    </w:p>
    <w:p w:rsidR="00AC59E7" w:rsidRDefault="00AC59E7">
      <w:r>
        <w:t xml:space="preserve">- </w:t>
      </w:r>
      <w:proofErr w:type="gramStart"/>
      <w:r>
        <w:t>from</w:t>
      </w:r>
      <w:proofErr w:type="gramEnd"/>
      <w:r>
        <w:t xml:space="preserve"> </w:t>
      </w:r>
      <w:r w:rsidRPr="00AC59E7">
        <w:rPr>
          <w:b/>
        </w:rPr>
        <w:t>nature of things</w:t>
      </w:r>
      <w:r>
        <w:t xml:space="preserve"> follows the spirit of the laws</w:t>
      </w:r>
    </w:p>
    <w:p w:rsidR="00AC59E7" w:rsidRDefault="00AC59E7">
      <w:r>
        <w:t xml:space="preserve">- </w:t>
      </w:r>
      <w:proofErr w:type="gramStart"/>
      <w:r w:rsidR="004B7DB6">
        <w:t>different</w:t>
      </w:r>
      <w:proofErr w:type="gramEnd"/>
      <w:r w:rsidR="004B7DB6">
        <w:t xml:space="preserve"> natural factors determine people, a </w:t>
      </w:r>
      <w:r w:rsidR="004B7DB6" w:rsidRPr="004B7DB6">
        <w:rPr>
          <w:b/>
        </w:rPr>
        <w:t>general spirit</w:t>
      </w:r>
      <w:r w:rsidR="004B7DB6">
        <w:t xml:space="preserve"> is formed out of them</w:t>
      </w:r>
    </w:p>
    <w:p w:rsidR="004B7DB6" w:rsidRDefault="004B7DB6">
      <w:r>
        <w:t xml:space="preserve">- </w:t>
      </w:r>
      <w:proofErr w:type="gramStart"/>
      <w:r w:rsidRPr="004B7DB6">
        <w:rPr>
          <w:b/>
        </w:rPr>
        <w:t>territory</w:t>
      </w:r>
      <w:proofErr w:type="gramEnd"/>
      <w:r w:rsidRPr="004B7DB6">
        <w:rPr>
          <w:b/>
        </w:rPr>
        <w:t xml:space="preserve"> </w:t>
      </w:r>
      <w:r>
        <w:t>– big territories have tendency to monarchy, small to republic</w:t>
      </w:r>
    </w:p>
    <w:p w:rsidR="004B7DB6" w:rsidRDefault="004B7DB6">
      <w:r>
        <w:t xml:space="preserve">- </w:t>
      </w:r>
      <w:proofErr w:type="gramStart"/>
      <w:r>
        <w:rPr>
          <w:b/>
        </w:rPr>
        <w:t>climate</w:t>
      </w:r>
      <w:proofErr w:type="gramEnd"/>
      <w:r>
        <w:t xml:space="preserve"> – greater stability in warmer regions</w:t>
      </w:r>
    </w:p>
    <w:p w:rsidR="004B7DB6" w:rsidRPr="004B7DB6" w:rsidRDefault="004B7DB6">
      <w:r>
        <w:t xml:space="preserve">- </w:t>
      </w:r>
      <w:proofErr w:type="gramStart"/>
      <w:r>
        <w:t>other</w:t>
      </w:r>
      <w:proofErr w:type="gramEnd"/>
      <w:r>
        <w:t xml:space="preserve"> societal and  historical factors like </w:t>
      </w:r>
      <w:r w:rsidRPr="004B7DB6">
        <w:rPr>
          <w:b/>
        </w:rPr>
        <w:t>religion, economy, morals, history</w:t>
      </w:r>
      <w:r>
        <w:t>, maxims of government</w:t>
      </w:r>
    </w:p>
    <w:p w:rsidR="004B7DB6" w:rsidRDefault="004B7DB6">
      <w:r>
        <w:t xml:space="preserve">- </w:t>
      </w:r>
      <w:r w:rsidR="008829E8" w:rsidRPr="008829E8">
        <w:rPr>
          <w:b/>
        </w:rPr>
        <w:t>3 forms of government:</w:t>
      </w:r>
    </w:p>
    <w:p w:rsidR="008829E8" w:rsidRDefault="008829E8">
      <w:r>
        <w:tab/>
        <w:t xml:space="preserve">- </w:t>
      </w:r>
      <w:r w:rsidRPr="008829E8">
        <w:rPr>
          <w:b/>
        </w:rPr>
        <w:t xml:space="preserve">Despotism </w:t>
      </w:r>
      <w:r>
        <w:t>– governed by the principle of fear</w:t>
      </w:r>
    </w:p>
    <w:p w:rsidR="008829E8" w:rsidRDefault="008829E8">
      <w:r>
        <w:tab/>
        <w:t xml:space="preserve">- </w:t>
      </w:r>
      <w:r w:rsidRPr="008829E8">
        <w:rPr>
          <w:b/>
        </w:rPr>
        <w:t xml:space="preserve">Monarchy </w:t>
      </w:r>
      <w:r>
        <w:t>– honor</w:t>
      </w:r>
    </w:p>
    <w:p w:rsidR="008829E8" w:rsidRDefault="008829E8">
      <w:r>
        <w:tab/>
        <w:t xml:space="preserve">- </w:t>
      </w:r>
      <w:r w:rsidRPr="008829E8">
        <w:rPr>
          <w:b/>
        </w:rPr>
        <w:t>Republic</w:t>
      </w:r>
      <w:r>
        <w:t xml:space="preserve"> – a democracy or aristocracy – virtue</w:t>
      </w:r>
    </w:p>
    <w:p w:rsidR="008829E8" w:rsidRPr="008829E8" w:rsidRDefault="008829E8">
      <w:pPr>
        <w:rPr>
          <w:b/>
        </w:rPr>
      </w:pPr>
      <w:r>
        <w:t xml:space="preserve">- </w:t>
      </w:r>
      <w:proofErr w:type="gramStart"/>
      <w:r>
        <w:t>a</w:t>
      </w:r>
      <w:proofErr w:type="gramEnd"/>
      <w:r>
        <w:t xml:space="preserve"> government is good when it is decent; only then it </w:t>
      </w:r>
      <w:r>
        <w:rPr>
          <w:b/>
        </w:rPr>
        <w:t>guarantees liberty</w:t>
      </w:r>
    </w:p>
    <w:p w:rsidR="00FC4D7F" w:rsidRDefault="008829E8">
      <w:r>
        <w:t xml:space="preserve">- </w:t>
      </w:r>
      <w:r w:rsidR="00950A82">
        <w:rPr>
          <w:b/>
        </w:rPr>
        <w:t>S</w:t>
      </w:r>
      <w:r>
        <w:rPr>
          <w:b/>
        </w:rPr>
        <w:t xml:space="preserve">eparation of powers </w:t>
      </w:r>
      <w:r>
        <w:t>serves liberty:</w:t>
      </w:r>
    </w:p>
    <w:p w:rsidR="008829E8" w:rsidRDefault="008829E8">
      <w:r>
        <w:tab/>
        <w:t xml:space="preserve">- </w:t>
      </w:r>
      <w:r w:rsidRPr="008829E8">
        <w:rPr>
          <w:b/>
        </w:rPr>
        <w:t>Legislative</w:t>
      </w:r>
      <w:r>
        <w:t xml:space="preserve"> – controls executive and consists of two chambers</w:t>
      </w:r>
    </w:p>
    <w:p w:rsidR="008829E8" w:rsidRDefault="008829E8">
      <w:r>
        <w:tab/>
        <w:t xml:space="preserve">- </w:t>
      </w:r>
      <w:r w:rsidRPr="008829E8">
        <w:rPr>
          <w:b/>
        </w:rPr>
        <w:t>Executive</w:t>
      </w:r>
      <w:r>
        <w:t xml:space="preserve"> – veto against decisions of legislative </w:t>
      </w:r>
    </w:p>
    <w:p w:rsidR="008829E8" w:rsidRDefault="008829E8">
      <w:r>
        <w:tab/>
        <w:t>-</w:t>
      </w:r>
      <w:r w:rsidRPr="008829E8">
        <w:rPr>
          <w:b/>
        </w:rPr>
        <w:t xml:space="preserve"> Judicial</w:t>
      </w:r>
      <w:r>
        <w:t xml:space="preserve"> – strict separation from executive</w:t>
      </w:r>
    </w:p>
    <w:p w:rsidR="00FE49C4" w:rsidRDefault="008829E8">
      <w:r>
        <w:t xml:space="preserve">- </w:t>
      </w:r>
      <w:proofErr w:type="gramStart"/>
      <w:r w:rsidR="00FE49C4">
        <w:t>influence</w:t>
      </w:r>
      <w:proofErr w:type="gramEnd"/>
      <w:r w:rsidR="00FE49C4">
        <w:t xml:space="preserve"> on European politicians, like enlightened monarchs (Joseph II.)</w:t>
      </w:r>
    </w:p>
    <w:p w:rsidR="00FE49C4" w:rsidRDefault="00FE49C4"/>
    <w:p w:rsidR="00FE49C4" w:rsidRDefault="00FE49C4">
      <w:pPr>
        <w:rPr>
          <w:b/>
        </w:rPr>
      </w:pPr>
      <w:r>
        <w:rPr>
          <w:b/>
        </w:rPr>
        <w:t>Immanuel Kant (1724 - 1804)</w:t>
      </w:r>
    </w:p>
    <w:p w:rsidR="00FE49C4" w:rsidRDefault="00FE49C4">
      <w:r>
        <w:t>- 1781 – Critique of Pure Reason (2</w:t>
      </w:r>
      <w:r w:rsidRPr="00FE49C4">
        <w:rPr>
          <w:vertAlign w:val="superscript"/>
        </w:rPr>
        <w:t>nd</w:t>
      </w:r>
      <w:r>
        <w:t xml:space="preserve"> ed. 1787)</w:t>
      </w:r>
      <w:r w:rsidR="000068A4">
        <w:t xml:space="preserve"> – epistemological part of his philosophy</w:t>
      </w:r>
    </w:p>
    <w:p w:rsidR="00FE49C4" w:rsidRDefault="00FE49C4">
      <w:r>
        <w:t>- 1784 – What is Enlightenment?</w:t>
      </w:r>
    </w:p>
    <w:p w:rsidR="00FE49C4" w:rsidRDefault="00FE49C4">
      <w:r>
        <w:t xml:space="preserve">- 1788 – </w:t>
      </w:r>
      <w:proofErr w:type="gramStart"/>
      <w:r>
        <w:t>Critique</w:t>
      </w:r>
      <w:proofErr w:type="gramEnd"/>
      <w:r>
        <w:t xml:space="preserve"> of practical Reason</w:t>
      </w:r>
    </w:p>
    <w:p w:rsidR="00FE49C4" w:rsidRDefault="00FE49C4">
      <w:r>
        <w:t>- 1795 – Perpetual Peace</w:t>
      </w:r>
    </w:p>
    <w:p w:rsidR="000068A4" w:rsidRDefault="000068A4">
      <w:r>
        <w:t>- “Two things fill the mind with ever new and increasing admiration (wonder) and awe, the more often and steadily we reflect upon them: The starry heavens above</w:t>
      </w:r>
      <w:r w:rsidR="000A3377">
        <w:t xml:space="preserve"> me and</w:t>
      </w:r>
      <w:r>
        <w:t xml:space="preserve"> the moral law within me.” (From Critique of Practical Reason)</w:t>
      </w:r>
    </w:p>
    <w:p w:rsidR="000A3377" w:rsidRDefault="000068A4">
      <w:r>
        <w:t xml:space="preserve">- “All interest of my reason combines in the following three questions: </w:t>
      </w:r>
    </w:p>
    <w:p w:rsidR="000A3377" w:rsidRDefault="000068A4">
      <w:r w:rsidRPr="000A3377">
        <w:rPr>
          <w:b/>
        </w:rPr>
        <w:t>1. What can I know?</w:t>
      </w:r>
      <w:r>
        <w:t xml:space="preserve"> (Critique of pure Reason)</w:t>
      </w:r>
    </w:p>
    <w:p w:rsidR="000A3377" w:rsidRDefault="000068A4">
      <w:r w:rsidRPr="000A3377">
        <w:rPr>
          <w:b/>
        </w:rPr>
        <w:t>2. What shall I do?</w:t>
      </w:r>
      <w:r>
        <w:t xml:space="preserve"> (Legal and </w:t>
      </w:r>
      <w:r w:rsidR="000A3377">
        <w:t>Political</w:t>
      </w:r>
      <w:r>
        <w:t xml:space="preserve"> Philosophy)</w:t>
      </w:r>
    </w:p>
    <w:p w:rsidR="000068A4" w:rsidRDefault="000068A4">
      <w:r w:rsidRPr="000A3377">
        <w:rPr>
          <w:b/>
        </w:rPr>
        <w:t xml:space="preserve">3. What may I hope </w:t>
      </w:r>
      <w:proofErr w:type="gramStart"/>
      <w:r w:rsidRPr="000A3377">
        <w:rPr>
          <w:b/>
        </w:rPr>
        <w:t>for</w:t>
      </w:r>
      <w:proofErr w:type="gramEnd"/>
      <w:r w:rsidRPr="000A3377">
        <w:rPr>
          <w:b/>
        </w:rPr>
        <w:t>?</w:t>
      </w:r>
      <w:r>
        <w:t xml:space="preserve"> (History and Religion)”</w:t>
      </w:r>
    </w:p>
    <w:p w:rsidR="008F356B" w:rsidRDefault="008F356B"/>
    <w:p w:rsidR="008F356B" w:rsidRDefault="008F356B"/>
    <w:p w:rsidR="008F356B" w:rsidRDefault="008F356B"/>
    <w:p w:rsidR="008F356B" w:rsidRDefault="008F356B"/>
    <w:p w:rsidR="008F356B" w:rsidRPr="008F356B" w:rsidRDefault="008F356B">
      <w:pPr>
        <w:rPr>
          <w:b/>
        </w:rPr>
      </w:pPr>
      <w:r>
        <w:rPr>
          <w:b/>
        </w:rPr>
        <w:lastRenderedPageBreak/>
        <w:t>L</w:t>
      </w:r>
      <w:r w:rsidRPr="008F356B">
        <w:rPr>
          <w:b/>
        </w:rPr>
        <w:t>aw as means to the end of freedom</w:t>
      </w:r>
    </w:p>
    <w:p w:rsidR="008F356B" w:rsidRDefault="008F356B">
      <w:r>
        <w:tab/>
        <w:t xml:space="preserve">- </w:t>
      </w:r>
      <w:proofErr w:type="gramStart"/>
      <w:r>
        <w:t>necessity</w:t>
      </w:r>
      <w:proofErr w:type="gramEnd"/>
      <w:r>
        <w:t xml:space="preserve"> of law – society </w:t>
      </w:r>
      <w:r>
        <w:rPr>
          <w:lang w:val="cs-CZ"/>
        </w:rPr>
        <w:t xml:space="preserve">= </w:t>
      </w:r>
      <w:r>
        <w:t>conflicts (like Hobbes)</w:t>
      </w:r>
    </w:p>
    <w:p w:rsidR="008F356B" w:rsidRDefault="008F356B">
      <w:r>
        <w:t xml:space="preserve">- </w:t>
      </w:r>
      <w:proofErr w:type="gramStart"/>
      <w:r>
        <w:t>but</w:t>
      </w:r>
      <w:proofErr w:type="gramEnd"/>
      <w:r>
        <w:t xml:space="preserve"> – man as free but infinite intelligent being articulates will by defining ends for his acting and using </w:t>
      </w:r>
      <w:proofErr w:type="spellStart"/>
      <w:r>
        <w:t>blablabla</w:t>
      </w:r>
      <w:proofErr w:type="spellEnd"/>
    </w:p>
    <w:p w:rsidR="008F356B" w:rsidRDefault="008F356B">
      <w:r>
        <w:t xml:space="preserve">- </w:t>
      </w:r>
      <w:proofErr w:type="gramStart"/>
      <w:r>
        <w:t>men</w:t>
      </w:r>
      <w:proofErr w:type="gramEnd"/>
      <w:r>
        <w:t xml:space="preserve"> mutually interfere with each other’s interests or even threaten (up to destroy means of existence)</w:t>
      </w:r>
    </w:p>
    <w:p w:rsidR="008F356B" w:rsidRDefault="008F356B">
      <w:r>
        <w:t xml:space="preserve">- </w:t>
      </w:r>
      <w:proofErr w:type="gramStart"/>
      <w:r>
        <w:t>to</w:t>
      </w:r>
      <w:proofErr w:type="gramEnd"/>
      <w:r>
        <w:t xml:space="preserve"> overcome this situation, men have to mutually limit their arbitrary freedom and order their actions </w:t>
      </w:r>
    </w:p>
    <w:p w:rsidR="008F356B" w:rsidRDefault="008F356B">
      <w:proofErr w:type="spellStart"/>
      <w:r>
        <w:t>Blaablaablaa</w:t>
      </w:r>
      <w:proofErr w:type="spellEnd"/>
    </w:p>
    <w:p w:rsidR="008F356B" w:rsidRDefault="008F356B">
      <w:r>
        <w:t xml:space="preserve">- </w:t>
      </w:r>
      <w:proofErr w:type="gramStart"/>
      <w:r>
        <w:t>leading</w:t>
      </w:r>
      <w:proofErr w:type="gramEnd"/>
      <w:r>
        <w:t xml:space="preserve"> normative principle for human acts is freedom</w:t>
      </w:r>
    </w:p>
    <w:p w:rsidR="008F356B" w:rsidRDefault="008F356B">
      <w:r>
        <w:t xml:space="preserve">- </w:t>
      </w:r>
      <w:proofErr w:type="gramStart"/>
      <w:r>
        <w:t>every</w:t>
      </w:r>
      <w:proofErr w:type="gramEnd"/>
      <w:r>
        <w:t xml:space="preserve"> man is a priori entitled to it (i.e. unconditional and indispensable)</w:t>
      </w:r>
    </w:p>
    <w:p w:rsidR="008F356B" w:rsidRDefault="008F356B">
      <w:r>
        <w:t xml:space="preserve">- </w:t>
      </w:r>
      <w:proofErr w:type="gramStart"/>
      <w:r>
        <w:t>freedom</w:t>
      </w:r>
      <w:proofErr w:type="gramEnd"/>
      <w:r>
        <w:t xml:space="preserve"> (unlike </w:t>
      </w:r>
      <w:r w:rsidR="008E608C">
        <w:t>Hobbes</w:t>
      </w:r>
      <w:r>
        <w:t>) is not individual discretion, but autonomy (ability to set rules for one’s acts in a self – responsible way)</w:t>
      </w:r>
    </w:p>
    <w:p w:rsidR="008F356B" w:rsidRDefault="008E608C">
      <w:r>
        <w:t xml:space="preserve">- </w:t>
      </w:r>
      <w:proofErr w:type="gramStart"/>
      <w:r>
        <w:t>self</w:t>
      </w:r>
      <w:proofErr w:type="gramEnd"/>
      <w:r>
        <w:t xml:space="preserve"> determination and independence (from other’s arbitrariness) as negative and positive elements of freedom</w:t>
      </w:r>
    </w:p>
    <w:p w:rsidR="008E608C" w:rsidRDefault="008E608C">
      <w:r>
        <w:t xml:space="preserve">- </w:t>
      </w:r>
      <w:proofErr w:type="gramStart"/>
      <w:r>
        <w:t>perspective</w:t>
      </w:r>
      <w:proofErr w:type="gramEnd"/>
      <w:r>
        <w:t xml:space="preserve"> of law – from this principle of freedom follows the claim for institutional provisions on the ground of general rules </w:t>
      </w:r>
      <w:proofErr w:type="spellStart"/>
      <w:r>
        <w:t>blablabla</w:t>
      </w:r>
      <w:proofErr w:type="spellEnd"/>
    </w:p>
    <w:p w:rsidR="008E608C" w:rsidRDefault="008E608C">
      <w:r>
        <w:t xml:space="preserve">- </w:t>
      </w:r>
      <w:proofErr w:type="gramStart"/>
      <w:r>
        <w:t>external</w:t>
      </w:r>
      <w:proofErr w:type="gramEnd"/>
      <w:r>
        <w:t xml:space="preserve"> limits for human acts by law, but also guarantees recognition of each individual as similarly free individual</w:t>
      </w:r>
    </w:p>
    <w:p w:rsidR="008E608C" w:rsidRDefault="008E608C">
      <w:r>
        <w:t xml:space="preserve">- </w:t>
      </w:r>
      <w:proofErr w:type="gramStart"/>
      <w:r>
        <w:t>to</w:t>
      </w:r>
      <w:proofErr w:type="gramEnd"/>
      <w:r>
        <w:t xml:space="preserve"> ensure legal relationship of equal individuals, coercion is necessary (contrary to freedom but legitimated by double negation)</w:t>
      </w:r>
    </w:p>
    <w:p w:rsidR="008E608C" w:rsidRDefault="008E608C">
      <w:r>
        <w:t xml:space="preserve">- </w:t>
      </w:r>
      <w:proofErr w:type="gramStart"/>
      <w:r>
        <w:t>for</w:t>
      </w:r>
      <w:proofErr w:type="gramEnd"/>
      <w:r>
        <w:t xml:space="preserve"> coercion to fulfill this function (to prevent freedom from interference  by extensive use of freedom) a power to protect the law is necessary – state</w:t>
      </w:r>
    </w:p>
    <w:p w:rsidR="008E608C" w:rsidRDefault="008E608C">
      <w:r>
        <w:t>- people have to leave the state of nature, submit to public, legal, external force – constitutional republic governed by the rule of law, separation of powers, general will</w:t>
      </w:r>
    </w:p>
    <w:p w:rsidR="008E608C" w:rsidRDefault="008E608C"/>
    <w:p w:rsidR="008E608C" w:rsidRDefault="008E608C">
      <w:r>
        <w:t>Morality and Legality</w:t>
      </w:r>
    </w:p>
    <w:p w:rsidR="008E608C" w:rsidRDefault="008E608C">
      <w:r>
        <w:t xml:space="preserve">- </w:t>
      </w:r>
      <w:proofErr w:type="gramStart"/>
      <w:r>
        <w:t>modern</w:t>
      </w:r>
      <w:proofErr w:type="gramEnd"/>
      <w:r>
        <w:t xml:space="preserve"> development of law characterized by tendency to draw a sharper line between law and moral (independence of pos. law)</w:t>
      </w:r>
    </w:p>
    <w:p w:rsidR="008E608C" w:rsidRPr="008F356B" w:rsidRDefault="008E608C">
      <w:r>
        <w:t>- Kant’s contribution – distinction of morality and legality</w:t>
      </w:r>
    </w:p>
    <w:p w:rsidR="00FC4D7F" w:rsidRDefault="00FC4D7F"/>
    <w:sectPr w:rsidR="00FC4D7F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20F15"/>
    <w:rsid w:val="000068A4"/>
    <w:rsid w:val="000A3377"/>
    <w:rsid w:val="003C66E6"/>
    <w:rsid w:val="00420F15"/>
    <w:rsid w:val="00492493"/>
    <w:rsid w:val="004B7DB6"/>
    <w:rsid w:val="005B58C5"/>
    <w:rsid w:val="00742DE2"/>
    <w:rsid w:val="008829E8"/>
    <w:rsid w:val="008A01C1"/>
    <w:rsid w:val="008E608C"/>
    <w:rsid w:val="008F356B"/>
    <w:rsid w:val="00950A82"/>
    <w:rsid w:val="00AC59E7"/>
    <w:rsid w:val="00CE49D0"/>
    <w:rsid w:val="00FC4D7F"/>
    <w:rsid w:val="00FE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dcterms:created xsi:type="dcterms:W3CDTF">2008-11-19T07:33:00Z</dcterms:created>
  <dcterms:modified xsi:type="dcterms:W3CDTF">2008-11-19T09:03:00Z</dcterms:modified>
</cp:coreProperties>
</file>